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11" w:rsidRDefault="00F56111" w:rsidP="00F56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jednání Valné hromady Sdružení pro rozvoj cestovního ruchu v Libereckém kraji </w:t>
      </w:r>
    </w:p>
    <w:p w:rsidR="00F56111" w:rsidRDefault="00EB2F84" w:rsidP="00F56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27</w:t>
      </w:r>
      <w:r w:rsidR="00F5611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11</w:t>
      </w:r>
      <w:r w:rsidR="00F56111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5</w:t>
      </w:r>
    </w:p>
    <w:p w:rsidR="00F56111" w:rsidRDefault="00F56111" w:rsidP="00F56111"/>
    <w:p w:rsidR="00EB2F84" w:rsidRDefault="00F56111" w:rsidP="00EB2F84">
      <w:pPr>
        <w:jc w:val="both"/>
        <w:outlineLvl w:val="0"/>
      </w:pPr>
      <w:r>
        <w:rPr>
          <w:b/>
          <w:u w:val="single"/>
        </w:rPr>
        <w:t>Účastníci:</w:t>
      </w:r>
      <w:r>
        <w:t xml:space="preserve"> </w:t>
      </w:r>
    </w:p>
    <w:p w:rsidR="00EB2F84" w:rsidRDefault="00466FB4" w:rsidP="007843EB">
      <w:pPr>
        <w:outlineLvl w:val="0"/>
      </w:pPr>
      <w:r>
        <w:t>Mgr.</w:t>
      </w:r>
      <w:r w:rsidR="00EB2F84">
        <w:t xml:space="preserve"> Daniel David, </w:t>
      </w:r>
      <w:r>
        <w:t xml:space="preserve">Bc. </w:t>
      </w:r>
      <w:r w:rsidR="00EB2F84">
        <w:t>Kamila Hlinková</w:t>
      </w:r>
      <w:r w:rsidR="007843EB">
        <w:t xml:space="preserve"> (v zastoupení za Ing. Janu Čechovou)</w:t>
      </w:r>
      <w:r w:rsidR="00EB2F84">
        <w:t>, Jana Pivoňková</w:t>
      </w:r>
      <w:r>
        <w:t xml:space="preserve"> (</w:t>
      </w:r>
      <w:r w:rsidR="007843EB">
        <w:t xml:space="preserve">v zastoupení za Ing. Lidii Vajnerovou, MBA), </w:t>
      </w:r>
      <w:r w:rsidR="00EB2F84">
        <w:t>Petr Vobořil</w:t>
      </w:r>
      <w:r w:rsidR="00D25593">
        <w:t xml:space="preserve"> (S</w:t>
      </w:r>
      <w:r>
        <w:t>tatutární město Jablonec nad Nisou)</w:t>
      </w:r>
      <w:r w:rsidR="00EB2F84">
        <w:t xml:space="preserve">, </w:t>
      </w:r>
      <w:r>
        <w:t xml:space="preserve">Ing. </w:t>
      </w:r>
      <w:r w:rsidR="00EB2F84">
        <w:t xml:space="preserve">Ludvík </w:t>
      </w:r>
      <w:proofErr w:type="spellStart"/>
      <w:r w:rsidR="00EB2F84">
        <w:t>Říčař</w:t>
      </w:r>
      <w:proofErr w:type="spellEnd"/>
      <w:r w:rsidR="00EB2F84">
        <w:t>, Jiří Stodůlka</w:t>
      </w:r>
      <w:r>
        <w:t xml:space="preserve"> (město Frýdlant)</w:t>
      </w:r>
      <w:r w:rsidR="00EB2F84">
        <w:t xml:space="preserve">, </w:t>
      </w:r>
      <w:r>
        <w:t xml:space="preserve">Ing. </w:t>
      </w:r>
      <w:r w:rsidR="00EB2F84">
        <w:t xml:space="preserve">Helena </w:t>
      </w:r>
      <w:proofErr w:type="spellStart"/>
      <w:r w:rsidR="00EB2F84">
        <w:t>Janegová</w:t>
      </w:r>
      <w:proofErr w:type="spellEnd"/>
      <w:r w:rsidR="00EB2F84">
        <w:t xml:space="preserve">, </w:t>
      </w:r>
      <w:r>
        <w:t xml:space="preserve">Ing. </w:t>
      </w:r>
      <w:r w:rsidR="00EB2F84">
        <w:t xml:space="preserve">Jaroslav Zámečník, </w:t>
      </w:r>
      <w:r>
        <w:t xml:space="preserve">Mgr. </w:t>
      </w:r>
      <w:r w:rsidR="00EB2F84">
        <w:t xml:space="preserve">Antonín </w:t>
      </w:r>
      <w:proofErr w:type="spellStart"/>
      <w:r w:rsidR="00EB2F84">
        <w:t>Bělonožník</w:t>
      </w:r>
      <w:proofErr w:type="spellEnd"/>
      <w:r>
        <w:t xml:space="preserve"> (město Tanvald)</w:t>
      </w:r>
      <w:r w:rsidR="00EB2F84">
        <w:t>,</w:t>
      </w:r>
      <w:r>
        <w:t xml:space="preserve"> Bc. </w:t>
      </w:r>
      <w:r w:rsidR="00EB2F84">
        <w:t xml:space="preserve">Aleš </w:t>
      </w:r>
      <w:proofErr w:type="spellStart"/>
      <w:r w:rsidR="00EB2F84">
        <w:t>Hozdecký</w:t>
      </w:r>
      <w:proofErr w:type="spellEnd"/>
      <w:r w:rsidR="00EB2F84">
        <w:t xml:space="preserve">, Lucie Rakoušová, </w:t>
      </w:r>
      <w:r>
        <w:t xml:space="preserve">Ing. </w:t>
      </w:r>
      <w:r w:rsidR="00EB2F84">
        <w:t>Jaroslav Demel,</w:t>
      </w:r>
      <w:r>
        <w:t xml:space="preserve"> Ph.D.,</w:t>
      </w:r>
      <w:r w:rsidR="00EB2F84">
        <w:t xml:space="preserve"> </w:t>
      </w:r>
      <w:r>
        <w:t xml:space="preserve">Ing. </w:t>
      </w:r>
      <w:r w:rsidR="00EB2F84">
        <w:t>David Pastva</w:t>
      </w:r>
      <w:r w:rsidR="00D25593">
        <w:t xml:space="preserve"> (</w:t>
      </w:r>
      <w:r w:rsidR="007843EB">
        <w:t>v zastoupení za PhDr. Mgr. Ivana Langra</w:t>
      </w:r>
      <w:r w:rsidR="00D25593">
        <w:t>)</w:t>
      </w:r>
      <w:r w:rsidR="00EB2F84">
        <w:t xml:space="preserve">, </w:t>
      </w:r>
      <w:r>
        <w:t xml:space="preserve">Mgr. </w:t>
      </w:r>
      <w:r w:rsidR="00EB2F84">
        <w:t xml:space="preserve">Jana Nastoupilová, </w:t>
      </w:r>
      <w:r>
        <w:t xml:space="preserve">Bc. </w:t>
      </w:r>
      <w:r w:rsidR="00EB2F84">
        <w:t xml:space="preserve">Jan Stejskal, Renata Van </w:t>
      </w:r>
      <w:proofErr w:type="spellStart"/>
      <w:r w:rsidR="00EB2F84">
        <w:t>Vleet</w:t>
      </w:r>
      <w:proofErr w:type="spellEnd"/>
      <w:r w:rsidR="00EB2F84">
        <w:t xml:space="preserve"> </w:t>
      </w:r>
    </w:p>
    <w:p w:rsidR="00466FB4" w:rsidRDefault="00466FB4" w:rsidP="00EB2F84">
      <w:pPr>
        <w:jc w:val="both"/>
        <w:outlineLvl w:val="0"/>
      </w:pPr>
    </w:p>
    <w:p w:rsidR="00466FB4" w:rsidRDefault="00FE67CA" w:rsidP="00F56111">
      <w:pPr>
        <w:jc w:val="both"/>
      </w:pPr>
      <w:r w:rsidRPr="00195E6A">
        <w:rPr>
          <w:b/>
        </w:rPr>
        <w:t>Omluven:</w:t>
      </w:r>
      <w:r w:rsidR="00A85B39">
        <w:t xml:space="preserve"> PhDr. Hana Maierová, </w:t>
      </w:r>
      <w:r w:rsidR="00EB2F84">
        <w:t>Ing. M. Bauer</w:t>
      </w:r>
    </w:p>
    <w:p w:rsidR="007843EB" w:rsidRDefault="007843EB" w:rsidP="00F56111">
      <w:pPr>
        <w:jc w:val="both"/>
      </w:pPr>
    </w:p>
    <w:p w:rsidR="00F56111" w:rsidRDefault="00F56111" w:rsidP="00F56111">
      <w:pPr>
        <w:jc w:val="both"/>
        <w:outlineLvl w:val="0"/>
      </w:pPr>
      <w:r w:rsidRPr="00195E6A">
        <w:rPr>
          <w:b/>
        </w:rPr>
        <w:t>KÚ LK:</w:t>
      </w:r>
      <w:r>
        <w:t xml:space="preserve"> </w:t>
      </w:r>
      <w:r w:rsidR="00DE201D">
        <w:t xml:space="preserve">PhDr. Mgr. René Brož, </w:t>
      </w:r>
      <w:r>
        <w:t>Mgr. E. Hornová</w:t>
      </w:r>
      <w:r w:rsidR="004E78FC">
        <w:t>,</w:t>
      </w:r>
      <w:r>
        <w:t xml:space="preserve"> </w:t>
      </w:r>
      <w:r w:rsidR="00466FB4">
        <w:t xml:space="preserve">Bc. </w:t>
      </w:r>
      <w:r w:rsidR="00EB2F84">
        <w:t>Anna Masáková, Bc. Denisa Merenusová</w:t>
      </w:r>
    </w:p>
    <w:p w:rsidR="00F56111" w:rsidRDefault="00F56111" w:rsidP="00F56111">
      <w:pPr>
        <w:jc w:val="both"/>
      </w:pPr>
      <w:bookmarkStart w:id="0" w:name="_GoBack"/>
      <w:bookmarkEnd w:id="0"/>
    </w:p>
    <w:p w:rsidR="00F56111" w:rsidRDefault="00F56111" w:rsidP="0065434D">
      <w:pPr>
        <w:jc w:val="both"/>
        <w:outlineLvl w:val="0"/>
      </w:pPr>
      <w:r>
        <w:t>Předseda Sdružení D. David přivítal úvodem všechny přítomné</w:t>
      </w:r>
      <w:r w:rsidR="00EB2F84">
        <w:t>.</w:t>
      </w:r>
      <w:r>
        <w:t xml:space="preserve"> </w:t>
      </w:r>
    </w:p>
    <w:p w:rsidR="008A2714" w:rsidRDefault="00F56111" w:rsidP="00503538">
      <w:pPr>
        <w:spacing w:before="120"/>
        <w:jc w:val="both"/>
        <w:outlineLvl w:val="0"/>
      </w:pPr>
      <w:r>
        <w:t xml:space="preserve">Z </w:t>
      </w:r>
      <w:r w:rsidR="00EB2F84">
        <w:t>19</w:t>
      </w:r>
      <w:r>
        <w:t xml:space="preserve"> členů </w:t>
      </w:r>
      <w:r w:rsidR="008A2714">
        <w:t xml:space="preserve">Sdružení bylo </w:t>
      </w:r>
      <w:r w:rsidR="002F4598">
        <w:t xml:space="preserve">na začátku jednání </w:t>
      </w:r>
      <w:r w:rsidR="00EB2F84">
        <w:rPr>
          <w:color w:val="000000" w:themeColor="text1"/>
        </w:rPr>
        <w:t>přítomno 14</w:t>
      </w:r>
      <w:r w:rsidR="002F4598" w:rsidRPr="002F4598">
        <w:rPr>
          <w:color w:val="000000" w:themeColor="text1"/>
        </w:rPr>
        <w:t xml:space="preserve"> členů</w:t>
      </w:r>
      <w:r w:rsidR="004E78FC">
        <w:rPr>
          <w:color w:val="000000" w:themeColor="text1"/>
        </w:rPr>
        <w:t>,</w:t>
      </w:r>
      <w:r w:rsidR="00EB2F84">
        <w:rPr>
          <w:color w:val="000000" w:themeColor="text1"/>
        </w:rPr>
        <w:t xml:space="preserve"> z toho 3 členové jsou zastoupení plnou mocí</w:t>
      </w:r>
      <w:r w:rsidR="00DB10DB">
        <w:rPr>
          <w:color w:val="000000" w:themeColor="text1"/>
        </w:rPr>
        <w:t xml:space="preserve"> – PhDr. Mgr. Ivan Langr, Ing. Jana Čechová a Ing. Lidie Vajnerová</w:t>
      </w:r>
      <w:r w:rsidRPr="002F4598">
        <w:rPr>
          <w:color w:val="000000" w:themeColor="text1"/>
        </w:rPr>
        <w:t xml:space="preserve">, </w:t>
      </w:r>
      <w:r w:rsidR="00195E6A">
        <w:t>V</w:t>
      </w:r>
      <w:r w:rsidR="008A2714">
        <w:t>alná hromada</w:t>
      </w:r>
      <w:r>
        <w:t xml:space="preserve"> byla tedy usnášeníschopná. </w:t>
      </w:r>
      <w:r w:rsidR="002F4598">
        <w:t xml:space="preserve">V průběhu </w:t>
      </w:r>
      <w:r w:rsidR="00B7781B">
        <w:t xml:space="preserve">jednání </w:t>
      </w:r>
      <w:r w:rsidR="00EB2F84">
        <w:t>byl</w:t>
      </w:r>
      <w:r w:rsidR="00466FB4">
        <w:t xml:space="preserve"> vyloučen člen NORTH BOHEMIA CONVENTION BUREAU, o. p. s.</w:t>
      </w:r>
      <w:r w:rsidR="00EB2F84">
        <w:t xml:space="preserve"> </w:t>
      </w:r>
    </w:p>
    <w:p w:rsidR="00002606" w:rsidRDefault="00503538" w:rsidP="00503538">
      <w:pPr>
        <w:spacing w:before="120"/>
        <w:jc w:val="both"/>
        <w:outlineLvl w:val="0"/>
      </w:pPr>
      <w:r>
        <w:t>P</w:t>
      </w:r>
      <w:r w:rsidR="008A2714">
        <w:t>ředseda</w:t>
      </w:r>
      <w:r w:rsidR="00EB2F84">
        <w:t xml:space="preserve"> vyzval k hlasování o programu</w:t>
      </w:r>
      <w:r w:rsidR="00002606">
        <w:t>:</w:t>
      </w:r>
    </w:p>
    <w:p w:rsidR="00EB2F84" w:rsidRDefault="00EB2F84" w:rsidP="00EB2F84">
      <w:pPr>
        <w:jc w:val="both"/>
        <w:outlineLvl w:val="0"/>
      </w:pPr>
    </w:p>
    <w:p w:rsidR="00EB2F84" w:rsidRDefault="00EB2F84" w:rsidP="00EB2F84">
      <w:pPr>
        <w:pStyle w:val="Odstavecseseznamem"/>
        <w:numPr>
          <w:ilvl w:val="0"/>
          <w:numId w:val="12"/>
        </w:numPr>
        <w:jc w:val="both"/>
        <w:outlineLvl w:val="0"/>
      </w:pPr>
      <w:r>
        <w:t xml:space="preserve">Úprava Statutu Sdružení pro rozvoj cestovního ruchu v Libereckém kraji </w:t>
      </w:r>
    </w:p>
    <w:p w:rsidR="00EB2F84" w:rsidRDefault="00EB2F84" w:rsidP="00EB2F84">
      <w:pPr>
        <w:pStyle w:val="Odstavecseseznamem"/>
        <w:numPr>
          <w:ilvl w:val="0"/>
          <w:numId w:val="12"/>
        </w:numPr>
        <w:jc w:val="both"/>
        <w:outlineLvl w:val="0"/>
      </w:pPr>
      <w:r>
        <w:t>Přijetí nových členů Sdružení, volba rady a statutárních orgánů</w:t>
      </w:r>
    </w:p>
    <w:p w:rsidR="00EB2F84" w:rsidRDefault="00EB2F84" w:rsidP="00EB2F84">
      <w:pPr>
        <w:pStyle w:val="Odstavecseseznamem"/>
        <w:numPr>
          <w:ilvl w:val="0"/>
          <w:numId w:val="12"/>
        </w:numPr>
        <w:jc w:val="both"/>
        <w:outlineLvl w:val="0"/>
      </w:pPr>
      <w:r>
        <w:t>Hospodaření za rok 2014 Sdružení pro rozvoj cestovního ruchu v Libereckém kraji</w:t>
      </w:r>
    </w:p>
    <w:p w:rsidR="00EB2F84" w:rsidRDefault="00EB2F84" w:rsidP="00EB2F84">
      <w:pPr>
        <w:pStyle w:val="Odstavecseseznamem"/>
        <w:numPr>
          <w:ilvl w:val="0"/>
          <w:numId w:val="12"/>
        </w:numPr>
        <w:jc w:val="both"/>
        <w:outlineLvl w:val="0"/>
      </w:pPr>
      <w:r>
        <w:t>Zpráva o činnosti a hospodaření Sdružení za rok 2015</w:t>
      </w:r>
    </w:p>
    <w:p w:rsidR="00EB2F84" w:rsidRDefault="00EB2F84" w:rsidP="00EB2F84">
      <w:pPr>
        <w:pStyle w:val="Odstavecseseznamem"/>
        <w:numPr>
          <w:ilvl w:val="0"/>
          <w:numId w:val="12"/>
        </w:numPr>
        <w:jc w:val="both"/>
        <w:outlineLvl w:val="0"/>
      </w:pPr>
      <w:r>
        <w:t>Návrh rozpočtu a výše členských příspěvků na rok 2016</w:t>
      </w:r>
    </w:p>
    <w:p w:rsidR="00EB2F84" w:rsidRDefault="00EB2F84" w:rsidP="00EB2F84">
      <w:pPr>
        <w:pStyle w:val="Odstavecseseznamem"/>
        <w:numPr>
          <w:ilvl w:val="0"/>
          <w:numId w:val="12"/>
        </w:numPr>
        <w:jc w:val="both"/>
        <w:outlineLvl w:val="0"/>
      </w:pPr>
      <w:r>
        <w:t>Návrhy projektových záměrů 2016+</w:t>
      </w:r>
    </w:p>
    <w:p w:rsidR="00EB2F84" w:rsidRDefault="00EB2F84" w:rsidP="00EB2F84">
      <w:pPr>
        <w:pStyle w:val="Odstavecseseznamem"/>
        <w:numPr>
          <w:ilvl w:val="0"/>
          <w:numId w:val="12"/>
        </w:numPr>
        <w:jc w:val="both"/>
        <w:outlineLvl w:val="0"/>
      </w:pPr>
      <w:r>
        <w:t>Aktuální informace z turistických regionů a oddělení cestovního ruchu Libereckého kraje</w:t>
      </w:r>
    </w:p>
    <w:p w:rsidR="00EB2F84" w:rsidRDefault="00EB2F84" w:rsidP="00EB2F84">
      <w:pPr>
        <w:pStyle w:val="Odstavecseseznamem"/>
        <w:numPr>
          <w:ilvl w:val="0"/>
          <w:numId w:val="12"/>
        </w:numPr>
        <w:jc w:val="both"/>
        <w:outlineLvl w:val="0"/>
      </w:pPr>
      <w:r>
        <w:t>Různé</w:t>
      </w:r>
    </w:p>
    <w:p w:rsidR="00002606" w:rsidRDefault="00002606" w:rsidP="00F56111">
      <w:pPr>
        <w:jc w:val="both"/>
        <w:outlineLvl w:val="0"/>
      </w:pPr>
    </w:p>
    <w:p w:rsidR="006F6867" w:rsidRPr="00002606" w:rsidRDefault="00DB10DB" w:rsidP="006F6867">
      <w:pPr>
        <w:jc w:val="both"/>
        <w:outlineLvl w:val="0"/>
        <w:rPr>
          <w:b/>
        </w:rPr>
      </w:pPr>
      <w:r>
        <w:rPr>
          <w:b/>
        </w:rPr>
        <w:t>Program</w:t>
      </w:r>
      <w:r w:rsidR="00EB2F84">
        <w:rPr>
          <w:b/>
        </w:rPr>
        <w:t xml:space="preserve"> byl</w:t>
      </w:r>
      <w:r w:rsidR="006F6867" w:rsidRPr="00002606">
        <w:rPr>
          <w:b/>
        </w:rPr>
        <w:t xml:space="preserve"> </w:t>
      </w:r>
      <w:r w:rsidR="00EB2F84">
        <w:rPr>
          <w:b/>
        </w:rPr>
        <w:t>všemi přítomnými členy schválen</w:t>
      </w:r>
      <w:r w:rsidR="006F6867" w:rsidRPr="00002606">
        <w:rPr>
          <w:b/>
        </w:rPr>
        <w:t>.</w:t>
      </w:r>
    </w:p>
    <w:p w:rsidR="006F6867" w:rsidRPr="00D41A74" w:rsidRDefault="006F6867" w:rsidP="00F56111">
      <w:pPr>
        <w:jc w:val="both"/>
        <w:outlineLvl w:val="0"/>
        <w:rPr>
          <w:sz w:val="16"/>
          <w:szCs w:val="16"/>
        </w:rPr>
      </w:pPr>
    </w:p>
    <w:p w:rsidR="00002606" w:rsidRDefault="00EB2F84" w:rsidP="00F56111">
      <w:pPr>
        <w:jc w:val="both"/>
        <w:outlineLvl w:val="0"/>
      </w:pPr>
      <w:r>
        <w:t>Hlasování:</w:t>
      </w:r>
      <w:r>
        <w:tab/>
        <w:t>PRO: 14</w:t>
      </w:r>
      <w:r w:rsidR="00002606">
        <w:t xml:space="preserve"> členů </w:t>
      </w:r>
      <w:r w:rsidR="00002606">
        <w:tab/>
        <w:t>ZDRŽEL SE:</w:t>
      </w:r>
      <w:r w:rsidR="00002606">
        <w:tab/>
      </w:r>
      <w:r w:rsidR="00504C7D">
        <w:t>0</w:t>
      </w:r>
      <w:r w:rsidR="00002606">
        <w:tab/>
        <w:t>PROTI:</w:t>
      </w:r>
      <w:r w:rsidR="00504C7D">
        <w:t xml:space="preserve"> 0</w:t>
      </w:r>
    </w:p>
    <w:p w:rsidR="00002606" w:rsidRDefault="00002606" w:rsidP="00F56111">
      <w:pPr>
        <w:jc w:val="both"/>
        <w:outlineLvl w:val="0"/>
      </w:pPr>
    </w:p>
    <w:p w:rsidR="00EB2F84" w:rsidRDefault="00EB2F84" w:rsidP="00F56111">
      <w:pPr>
        <w:jc w:val="both"/>
        <w:outlineLvl w:val="0"/>
      </w:pPr>
    </w:p>
    <w:p w:rsidR="00EB2F84" w:rsidRPr="00EB2F84" w:rsidRDefault="00EB2F84" w:rsidP="00EB2F84">
      <w:pPr>
        <w:pStyle w:val="Odstavecseseznamem"/>
        <w:numPr>
          <w:ilvl w:val="0"/>
          <w:numId w:val="13"/>
        </w:numPr>
        <w:jc w:val="both"/>
        <w:outlineLvl w:val="0"/>
        <w:rPr>
          <w:b/>
          <w:u w:val="single"/>
        </w:rPr>
      </w:pPr>
      <w:r w:rsidRPr="00EB2F84">
        <w:rPr>
          <w:b/>
          <w:u w:val="single"/>
        </w:rPr>
        <w:t xml:space="preserve">Úprava Statutu Sdružení pro rozvoj cestovního ruchu v Libereckém kraji </w:t>
      </w:r>
    </w:p>
    <w:p w:rsidR="00EB2F84" w:rsidRDefault="00EB2F84" w:rsidP="00EB2F84">
      <w:pPr>
        <w:pStyle w:val="Odstavecseseznamem"/>
        <w:jc w:val="both"/>
        <w:outlineLvl w:val="0"/>
      </w:pPr>
    </w:p>
    <w:p w:rsidR="00002606" w:rsidRDefault="00EB2F84" w:rsidP="00F56111">
      <w:pPr>
        <w:jc w:val="both"/>
        <w:outlineLvl w:val="0"/>
      </w:pPr>
      <w:r>
        <w:t>Změny ve Statutu</w:t>
      </w:r>
      <w:r w:rsidR="00B52C69">
        <w:t xml:space="preserve"> jsou</w:t>
      </w:r>
      <w:r>
        <w:t xml:space="preserve"> z důvodu vzniku pracovní skupiny při Regionální stále konferenci. </w:t>
      </w:r>
      <w:r w:rsidR="00466FB4">
        <w:t xml:space="preserve">Sdružení bude vykonávat </w:t>
      </w:r>
      <w:r w:rsidR="003D2BF3">
        <w:t>funkci pracovní</w:t>
      </w:r>
      <w:r>
        <w:t xml:space="preserve"> </w:t>
      </w:r>
      <w:r w:rsidR="009B4612">
        <w:t>skupin</w:t>
      </w:r>
      <w:r w:rsidR="003D2BF3">
        <w:t>y</w:t>
      </w:r>
      <w:r w:rsidR="009B4612">
        <w:t xml:space="preserve"> cestovního ruchu. Jedná</w:t>
      </w:r>
      <w:r>
        <w:t xml:space="preserve"> se respektive o tyto změny:</w:t>
      </w:r>
    </w:p>
    <w:p w:rsidR="00052CCA" w:rsidRPr="00EB2F84" w:rsidRDefault="00402C72" w:rsidP="00EB2F84">
      <w:pPr>
        <w:numPr>
          <w:ilvl w:val="0"/>
          <w:numId w:val="14"/>
        </w:numPr>
        <w:jc w:val="both"/>
        <w:outlineLvl w:val="0"/>
      </w:pPr>
      <w:r w:rsidRPr="00EB2F84">
        <w:t>Doplnění čl. III. Činnosti sdružení</w:t>
      </w:r>
    </w:p>
    <w:p w:rsidR="00EB2F84" w:rsidRPr="00EB2F84" w:rsidRDefault="00EB2F84" w:rsidP="00EB2F84">
      <w:pPr>
        <w:jc w:val="both"/>
        <w:outlineLvl w:val="0"/>
      </w:pPr>
      <w:r w:rsidRPr="00EB2F84">
        <w:rPr>
          <w:i/>
          <w:iCs/>
        </w:rPr>
        <w:t>vykonává činnost odborné pracovní skupiny cestovního ruchu při Regionální stálé konferenci Libereckého kraje vyplývající z jejího Statutu (článek 3, bod 6.) a na základě odborné diskuze navrhuje doporučení pro Regionální stálou konferenci Libereckého kraje</w:t>
      </w:r>
    </w:p>
    <w:p w:rsidR="00052CCA" w:rsidRPr="00EB2F84" w:rsidRDefault="00402C72" w:rsidP="00EB2F84">
      <w:pPr>
        <w:numPr>
          <w:ilvl w:val="0"/>
          <w:numId w:val="15"/>
        </w:numPr>
        <w:jc w:val="both"/>
        <w:outlineLvl w:val="0"/>
      </w:pPr>
      <w:r w:rsidRPr="00EB2F84">
        <w:t>Doplnění čl. VIII. Rada sdružení odst. 5</w:t>
      </w:r>
    </w:p>
    <w:p w:rsidR="00EB2F84" w:rsidRPr="00EB2F84" w:rsidRDefault="00EB2F84" w:rsidP="00EB2F84">
      <w:pPr>
        <w:jc w:val="both"/>
        <w:outlineLvl w:val="0"/>
      </w:pPr>
      <w:r w:rsidRPr="00EB2F84">
        <w:rPr>
          <w:i/>
          <w:iCs/>
        </w:rPr>
        <w:lastRenderedPageBreak/>
        <w:t>Pravidelná zasedání rady se konají nejméně dvakrát do roka a svolává je předseda rady sdružení, který jejich jednání řídí. Z jednání rady sdružení se vyhotoví protokol, který obdrží všichni členové sdružení včetně sekretariátu Regionální stálé konference Libereckého kraje.</w:t>
      </w:r>
    </w:p>
    <w:p w:rsidR="00052CCA" w:rsidRPr="00EB2F84" w:rsidRDefault="00402C72" w:rsidP="00EB2F84">
      <w:pPr>
        <w:numPr>
          <w:ilvl w:val="0"/>
          <w:numId w:val="16"/>
        </w:numPr>
        <w:jc w:val="both"/>
        <w:outlineLvl w:val="0"/>
      </w:pPr>
      <w:r w:rsidRPr="00EB2F84">
        <w:t>Doplnění čl. IX. Předseda sdružení odst. 3</w:t>
      </w:r>
    </w:p>
    <w:p w:rsidR="00EB2F84" w:rsidRPr="00EB2F84" w:rsidRDefault="00EB2F84" w:rsidP="00EB2F84">
      <w:pPr>
        <w:jc w:val="both"/>
        <w:outlineLvl w:val="0"/>
      </w:pPr>
      <w:r w:rsidRPr="00EB2F84">
        <w:rPr>
          <w:i/>
          <w:iCs/>
        </w:rPr>
        <w:t>Předseda sdružení nebo jím pověřená osoba zastupuje sdružení při jednáních s </w:t>
      </w:r>
      <w:proofErr w:type="spellStart"/>
      <w:r w:rsidRPr="00EB2F84">
        <w:rPr>
          <w:i/>
          <w:iCs/>
        </w:rPr>
        <w:t>CzechTourism</w:t>
      </w:r>
      <w:proofErr w:type="spellEnd"/>
      <w:r w:rsidRPr="00EB2F84">
        <w:rPr>
          <w:i/>
          <w:iCs/>
        </w:rPr>
        <w:t>, Ministerstvem pro místní rozvoj a Regionální stálou konferencí Libereckého kraje.</w:t>
      </w:r>
    </w:p>
    <w:p w:rsidR="00EB2F84" w:rsidRDefault="00EB2F84" w:rsidP="00F56111">
      <w:pPr>
        <w:jc w:val="both"/>
        <w:outlineLvl w:val="0"/>
      </w:pPr>
    </w:p>
    <w:p w:rsidR="00EB2F84" w:rsidRDefault="00EB2F84" w:rsidP="00F56111">
      <w:pPr>
        <w:jc w:val="both"/>
        <w:outlineLvl w:val="0"/>
      </w:pPr>
      <w:r>
        <w:t>Změna v adrese Sdružení z důvodu sjednocení s obchodním a veřejným rejstříkem</w:t>
      </w:r>
      <w:r w:rsidR="009B4612">
        <w:t>:</w:t>
      </w:r>
    </w:p>
    <w:p w:rsidR="009B4612" w:rsidRDefault="009B4612" w:rsidP="00F56111">
      <w:pPr>
        <w:jc w:val="both"/>
        <w:outlineLvl w:val="0"/>
      </w:pPr>
    </w:p>
    <w:p w:rsidR="009B4612" w:rsidRPr="009B4612" w:rsidRDefault="009B4612" w:rsidP="009B4612">
      <w:pPr>
        <w:pStyle w:val="Zkladntext"/>
        <w:numPr>
          <w:ilvl w:val="0"/>
          <w:numId w:val="17"/>
        </w:numPr>
        <w:tabs>
          <w:tab w:val="left" w:pos="6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szCs w:val="22"/>
        </w:rPr>
      </w:pPr>
      <w:r w:rsidRPr="009B4612">
        <w:rPr>
          <w:b w:val="0"/>
          <w:szCs w:val="22"/>
        </w:rPr>
        <w:t>Sídlo:</w:t>
      </w:r>
    </w:p>
    <w:p w:rsidR="009B4612" w:rsidRPr="004E78FC" w:rsidRDefault="009B4612" w:rsidP="009B4612">
      <w:pPr>
        <w:pStyle w:val="Zkladntext"/>
        <w:tabs>
          <w:tab w:val="left" w:pos="6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 w:val="0"/>
          <w:i/>
          <w:szCs w:val="22"/>
        </w:rPr>
      </w:pPr>
      <w:r w:rsidRPr="004E78FC">
        <w:rPr>
          <w:b w:val="0"/>
          <w:i/>
          <w:szCs w:val="22"/>
        </w:rPr>
        <w:t>U Jezu 573/2</w:t>
      </w:r>
    </w:p>
    <w:p w:rsidR="009B4612" w:rsidRPr="004E78FC" w:rsidRDefault="009B4612" w:rsidP="009B4612">
      <w:pPr>
        <w:pStyle w:val="Zkladntext"/>
        <w:tabs>
          <w:tab w:val="left" w:pos="6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 w:val="0"/>
          <w:i/>
          <w:szCs w:val="22"/>
        </w:rPr>
      </w:pPr>
      <w:r w:rsidRPr="004E78FC">
        <w:rPr>
          <w:b w:val="0"/>
          <w:i/>
          <w:szCs w:val="22"/>
        </w:rPr>
        <w:t xml:space="preserve">460 01 Liberec – Liberec IV – Perštýn </w:t>
      </w:r>
    </w:p>
    <w:p w:rsidR="009B4612" w:rsidRDefault="009B4612" w:rsidP="00F56111">
      <w:pPr>
        <w:jc w:val="both"/>
        <w:outlineLvl w:val="0"/>
      </w:pPr>
    </w:p>
    <w:p w:rsidR="009B4612" w:rsidRPr="003A36B1" w:rsidRDefault="009B4612" w:rsidP="009B4612">
      <w:pPr>
        <w:rPr>
          <w:b/>
        </w:rPr>
      </w:pPr>
      <w:r w:rsidRPr="003A36B1">
        <w:rPr>
          <w:b/>
        </w:rPr>
        <w:t>Usnesení: Valná hromada Sdružení schvaluje</w:t>
      </w:r>
      <w:r>
        <w:rPr>
          <w:b/>
        </w:rPr>
        <w:t xml:space="preserve"> Statut Sdružení pro rozvoj cestovního ruchu v Libereckém kraji.</w:t>
      </w:r>
    </w:p>
    <w:p w:rsidR="009B4612" w:rsidRPr="00D41A74" w:rsidRDefault="009B4612" w:rsidP="009B4612">
      <w:pPr>
        <w:pStyle w:val="Odstavecseseznamem"/>
        <w:rPr>
          <w:sz w:val="16"/>
          <w:szCs w:val="16"/>
        </w:rPr>
      </w:pPr>
    </w:p>
    <w:p w:rsidR="009B4612" w:rsidRDefault="009B4612" w:rsidP="009B4612">
      <w:pPr>
        <w:jc w:val="both"/>
        <w:outlineLvl w:val="0"/>
      </w:pPr>
      <w:r>
        <w:t xml:space="preserve">      Hlasování:</w:t>
      </w:r>
      <w:r>
        <w:tab/>
        <w:t xml:space="preserve">  PRO: 14 členů </w:t>
      </w:r>
      <w:r>
        <w:tab/>
        <w:t>ZDRŽEL SE:</w:t>
      </w:r>
      <w:r>
        <w:tab/>
        <w:t>0</w:t>
      </w:r>
      <w:r>
        <w:tab/>
        <w:t>PROTI: 0</w:t>
      </w:r>
    </w:p>
    <w:p w:rsidR="009B4612" w:rsidRDefault="009B4612" w:rsidP="009B4612">
      <w:pPr>
        <w:jc w:val="both"/>
        <w:outlineLvl w:val="0"/>
      </w:pPr>
    </w:p>
    <w:p w:rsidR="009B4612" w:rsidRPr="009B4612" w:rsidRDefault="009B4612" w:rsidP="009B4612">
      <w:pPr>
        <w:pStyle w:val="Odstavecseseznamem"/>
        <w:numPr>
          <w:ilvl w:val="0"/>
          <w:numId w:val="13"/>
        </w:numPr>
        <w:jc w:val="both"/>
        <w:outlineLvl w:val="0"/>
        <w:rPr>
          <w:b/>
          <w:u w:val="single"/>
        </w:rPr>
      </w:pPr>
      <w:r w:rsidRPr="009B4612">
        <w:rPr>
          <w:b/>
          <w:u w:val="single"/>
        </w:rPr>
        <w:t>Přijet</w:t>
      </w:r>
      <w:r w:rsidR="00195E6A">
        <w:rPr>
          <w:b/>
          <w:u w:val="single"/>
        </w:rPr>
        <w:t>í nových členů Sdružení, volba R</w:t>
      </w:r>
      <w:r w:rsidRPr="009B4612">
        <w:rPr>
          <w:b/>
          <w:u w:val="single"/>
        </w:rPr>
        <w:t>ady a statutárních orgánů</w:t>
      </w:r>
    </w:p>
    <w:p w:rsidR="009B4612" w:rsidRDefault="009B4612" w:rsidP="009B4612">
      <w:pPr>
        <w:pStyle w:val="Odstavecseseznamem"/>
        <w:jc w:val="both"/>
        <w:outlineLvl w:val="0"/>
      </w:pPr>
    </w:p>
    <w:p w:rsidR="004E78FC" w:rsidRDefault="009B4612" w:rsidP="009B4612">
      <w:pPr>
        <w:jc w:val="both"/>
        <w:outlineLvl w:val="0"/>
      </w:pPr>
      <w:r>
        <w:t>Vyloučení člena NORT</w:t>
      </w:r>
      <w:r w:rsidR="00B52C69">
        <w:t>H</w:t>
      </w:r>
      <w:r>
        <w:t xml:space="preserve"> BOHEMIA CONVENTION BUREAU, o. p. s., se sídlem Nitranská 1, 460 12 Liberec</w:t>
      </w:r>
      <w:r w:rsidR="00B52C69">
        <w:t>, z</w:t>
      </w:r>
      <w:r>
        <w:t xml:space="preserve"> následujících důvodů: </w:t>
      </w:r>
    </w:p>
    <w:p w:rsidR="004E78FC" w:rsidRDefault="009B4612" w:rsidP="004E78FC">
      <w:pPr>
        <w:pStyle w:val="Odstavecseseznamem"/>
        <w:numPr>
          <w:ilvl w:val="0"/>
          <w:numId w:val="30"/>
        </w:numPr>
        <w:jc w:val="both"/>
        <w:outlineLvl w:val="0"/>
      </w:pPr>
      <w:r>
        <w:t>2</w:t>
      </w:r>
      <w:r w:rsidR="004E78FC">
        <w:t xml:space="preserve"> roky neplatí členské příspěvky</w:t>
      </w:r>
      <w:r>
        <w:t xml:space="preserve"> </w:t>
      </w:r>
    </w:p>
    <w:p w:rsidR="004E78FC" w:rsidRDefault="004E78FC" w:rsidP="004E78FC">
      <w:pPr>
        <w:pStyle w:val="Odstavecseseznamem"/>
        <w:numPr>
          <w:ilvl w:val="0"/>
          <w:numId w:val="30"/>
        </w:numPr>
        <w:jc w:val="both"/>
        <w:outlineLvl w:val="0"/>
      </w:pPr>
      <w:r>
        <w:t>nekomunikuje se Sdružením</w:t>
      </w:r>
    </w:p>
    <w:p w:rsidR="004E78FC" w:rsidRDefault="009B4612" w:rsidP="004E78FC">
      <w:pPr>
        <w:pStyle w:val="Odstavecseseznamem"/>
        <w:numPr>
          <w:ilvl w:val="0"/>
          <w:numId w:val="30"/>
        </w:numPr>
        <w:jc w:val="both"/>
        <w:outlineLvl w:val="0"/>
      </w:pPr>
      <w:r>
        <w:t xml:space="preserve">nevyzvedává si poštu. </w:t>
      </w:r>
    </w:p>
    <w:p w:rsidR="009B4612" w:rsidRDefault="004E78FC" w:rsidP="004E78FC">
      <w:pPr>
        <w:jc w:val="both"/>
        <w:outlineLvl w:val="0"/>
      </w:pPr>
      <w:r>
        <w:t>NORT</w:t>
      </w:r>
      <w:r w:rsidR="00B52C69">
        <w:t>H</w:t>
      </w:r>
      <w:r>
        <w:t xml:space="preserve"> BOHEMIA CONVENTION BUREAU, o. p. s. byla písemně dne 19. 10. 2015 vyzvána k uhrazení členských příspěvků za rok 2014 a 2015, dopis se vrátil zpět. </w:t>
      </w:r>
      <w:r w:rsidR="009B4612">
        <w:t xml:space="preserve">Organizace vznikla z prostředků ROP ke kongresové turistice. </w:t>
      </w:r>
      <w:r>
        <w:t>V</w:t>
      </w:r>
      <w:r w:rsidR="009B4612">
        <w:t>yloučení člena</w:t>
      </w:r>
      <w:r>
        <w:t xml:space="preserve"> je schváleno</w:t>
      </w:r>
      <w:r w:rsidR="009B4612">
        <w:t xml:space="preserve"> právníkem Krajs</w:t>
      </w:r>
      <w:r>
        <w:t>kého úřadu Libereckého kraje, d</w:t>
      </w:r>
      <w:r w:rsidR="009B4612">
        <w:t xml:space="preserve">le Statutu Čl. V. Členství ve Sdružení odst. 3. </w:t>
      </w:r>
    </w:p>
    <w:p w:rsidR="009B4612" w:rsidRDefault="009B4612" w:rsidP="00F56111">
      <w:pPr>
        <w:jc w:val="both"/>
        <w:outlineLvl w:val="0"/>
      </w:pPr>
    </w:p>
    <w:p w:rsidR="009B4612" w:rsidRDefault="009B4612" w:rsidP="00F56111">
      <w:pPr>
        <w:jc w:val="both"/>
        <w:outlineLvl w:val="0"/>
      </w:pPr>
    </w:p>
    <w:p w:rsidR="009B4612" w:rsidRPr="003A36B1" w:rsidRDefault="009B4612" w:rsidP="009B4612">
      <w:pPr>
        <w:rPr>
          <w:b/>
        </w:rPr>
      </w:pPr>
      <w:r w:rsidRPr="003A36B1">
        <w:rPr>
          <w:b/>
        </w:rPr>
        <w:t xml:space="preserve">Usnesení: Valná hromada Sdružení </w:t>
      </w:r>
      <w:r>
        <w:rPr>
          <w:b/>
        </w:rPr>
        <w:t>souhlasí s vyloučením člena</w:t>
      </w:r>
      <w:r w:rsidRPr="009B4612">
        <w:rPr>
          <w:b/>
        </w:rPr>
        <w:t xml:space="preserve"> NORT</w:t>
      </w:r>
      <w:r w:rsidR="00B52C69">
        <w:rPr>
          <w:b/>
        </w:rPr>
        <w:t>H</w:t>
      </w:r>
      <w:r w:rsidRPr="009B4612">
        <w:rPr>
          <w:b/>
        </w:rPr>
        <w:t xml:space="preserve"> BOHEMIA CONVENTION BUREAU, o. p. s.</w:t>
      </w:r>
    </w:p>
    <w:p w:rsidR="009B4612" w:rsidRPr="00D41A74" w:rsidRDefault="009B4612" w:rsidP="009B4612">
      <w:pPr>
        <w:pStyle w:val="Odstavecseseznamem"/>
        <w:rPr>
          <w:sz w:val="16"/>
          <w:szCs w:val="16"/>
        </w:rPr>
      </w:pPr>
    </w:p>
    <w:p w:rsidR="009B4612" w:rsidRDefault="009B4612" w:rsidP="009B4612">
      <w:pPr>
        <w:jc w:val="both"/>
        <w:outlineLvl w:val="0"/>
      </w:pPr>
      <w:r>
        <w:t xml:space="preserve">      Hlasování:</w:t>
      </w:r>
      <w:r>
        <w:tab/>
        <w:t xml:space="preserve">  PRO: 14 členů </w:t>
      </w:r>
      <w:r>
        <w:tab/>
        <w:t>ZDRŽEL SE:</w:t>
      </w:r>
      <w:r>
        <w:tab/>
        <w:t>0</w:t>
      </w:r>
      <w:r>
        <w:tab/>
        <w:t>PROTI: 0</w:t>
      </w:r>
    </w:p>
    <w:p w:rsidR="009B4612" w:rsidRDefault="009B4612" w:rsidP="00F56111">
      <w:pPr>
        <w:jc w:val="both"/>
        <w:outlineLvl w:val="0"/>
      </w:pPr>
    </w:p>
    <w:p w:rsidR="009B4612" w:rsidRDefault="009B4612" w:rsidP="00F56111">
      <w:pPr>
        <w:jc w:val="both"/>
        <w:outlineLvl w:val="0"/>
        <w:rPr>
          <w:u w:val="single"/>
        </w:rPr>
      </w:pPr>
      <w:r w:rsidRPr="00515CEE">
        <w:rPr>
          <w:u w:val="single"/>
        </w:rPr>
        <w:t>Přijetí nový</w:t>
      </w:r>
      <w:r w:rsidR="00175D90">
        <w:rPr>
          <w:u w:val="single"/>
        </w:rPr>
        <w:t>ch</w:t>
      </w:r>
      <w:r w:rsidRPr="00515CEE">
        <w:rPr>
          <w:u w:val="single"/>
        </w:rPr>
        <w:t xml:space="preserve"> člen</w:t>
      </w:r>
      <w:r w:rsidR="00175D90">
        <w:rPr>
          <w:u w:val="single"/>
        </w:rPr>
        <w:t>ů</w:t>
      </w:r>
      <w:r w:rsidRPr="00515CEE">
        <w:rPr>
          <w:u w:val="single"/>
        </w:rPr>
        <w:t xml:space="preserve"> do Sdružení:</w:t>
      </w:r>
    </w:p>
    <w:p w:rsidR="003D2BF3" w:rsidRDefault="003D2BF3" w:rsidP="00F56111">
      <w:pPr>
        <w:jc w:val="both"/>
        <w:outlineLvl w:val="0"/>
        <w:rPr>
          <w:u w:val="single"/>
        </w:rPr>
      </w:pPr>
    </w:p>
    <w:p w:rsidR="003D2BF3" w:rsidRPr="002D7389" w:rsidRDefault="002D7389" w:rsidP="00F56111">
      <w:pPr>
        <w:jc w:val="both"/>
        <w:outlineLvl w:val="0"/>
      </w:pPr>
      <w:r w:rsidRPr="002D7389">
        <w:t xml:space="preserve">Sdružení </w:t>
      </w:r>
      <w:r w:rsidR="00DE201D">
        <w:t>vyzve N</w:t>
      </w:r>
      <w:r w:rsidR="00DB10DB">
        <w:t>árodní památkový ústav</w:t>
      </w:r>
      <w:r w:rsidR="00DE201D">
        <w:t xml:space="preserve"> a</w:t>
      </w:r>
      <w:r>
        <w:t xml:space="preserve"> Agenturu ochrany pří</w:t>
      </w:r>
      <w:r w:rsidR="00DB10DB">
        <w:t>rody a krajiny České republiky ke</w:t>
      </w:r>
      <w:r>
        <w:t xml:space="preserve"> vstup</w:t>
      </w:r>
      <w:r w:rsidR="00DB10DB">
        <w:t>u</w:t>
      </w:r>
      <w:r>
        <w:t xml:space="preserve"> do členské základny.</w:t>
      </w:r>
      <w:r w:rsidR="00DE201D">
        <w:t xml:space="preserve"> Na dotaz předsedy Sdružení, zda chtějí ORP (Liberec, Jablonec nad Nisou, Frýdlant, Tanvald a Jilemnice) zůstat ve Sdružení, byli všichni pro</w:t>
      </w:r>
      <w:r w:rsidR="00D25593">
        <w:t>, aby ve Sdružení zůstali</w:t>
      </w:r>
      <w:r w:rsidR="00DE201D">
        <w:t>. Sdružení navrhuje vyzvat zbylé ORP Libereckého kraje, zda nechtějí vstoupit do Sdružení – jedná se o</w:t>
      </w:r>
      <w:r w:rsidR="00434D0E">
        <w:t xml:space="preserve"> města</w:t>
      </w:r>
      <w:r w:rsidR="00DE201D">
        <w:t xml:space="preserve"> Česk</w:t>
      </w:r>
      <w:r w:rsidR="00434D0E">
        <w:t>á</w:t>
      </w:r>
      <w:r w:rsidR="00DE201D">
        <w:t xml:space="preserve"> Líp</w:t>
      </w:r>
      <w:r w:rsidR="00434D0E">
        <w:t>a</w:t>
      </w:r>
      <w:r w:rsidR="00DE201D">
        <w:t>, Turnov, Nový Bor, Železný Brod a Semily.</w:t>
      </w:r>
    </w:p>
    <w:p w:rsidR="003C6E03" w:rsidRDefault="003C6E03" w:rsidP="00F56111">
      <w:pPr>
        <w:jc w:val="both"/>
        <w:outlineLvl w:val="0"/>
      </w:pPr>
    </w:p>
    <w:p w:rsidR="00D25593" w:rsidRDefault="00D25593" w:rsidP="00F56111">
      <w:pPr>
        <w:jc w:val="both"/>
        <w:outlineLvl w:val="0"/>
      </w:pPr>
    </w:p>
    <w:p w:rsidR="003C6E03" w:rsidRPr="00D25593" w:rsidRDefault="003C6E03" w:rsidP="00F56111">
      <w:pPr>
        <w:jc w:val="both"/>
        <w:outlineLvl w:val="0"/>
        <w:rPr>
          <w:u w:val="single"/>
        </w:rPr>
      </w:pPr>
      <w:r w:rsidRPr="00D25593">
        <w:rPr>
          <w:u w:val="single"/>
        </w:rPr>
        <w:t>Volba rady a statutárních orgánů</w:t>
      </w:r>
      <w:r w:rsidR="00A76AD6" w:rsidRPr="00D25593">
        <w:rPr>
          <w:u w:val="single"/>
        </w:rPr>
        <w:t>:</w:t>
      </w:r>
    </w:p>
    <w:p w:rsidR="00A76AD6" w:rsidRDefault="00A76AD6" w:rsidP="00F56111">
      <w:pPr>
        <w:jc w:val="both"/>
        <w:outlineLvl w:val="0"/>
      </w:pPr>
    </w:p>
    <w:p w:rsidR="00A76AD6" w:rsidRDefault="00A76AD6" w:rsidP="00F56111">
      <w:pPr>
        <w:jc w:val="both"/>
        <w:outlineLvl w:val="0"/>
      </w:pPr>
      <w:r>
        <w:t xml:space="preserve">Počet členů rady by měl zůstat na 9 členech. </w:t>
      </w:r>
    </w:p>
    <w:p w:rsidR="00A76AD6" w:rsidRDefault="004E78FC" w:rsidP="00F56111">
      <w:pPr>
        <w:jc w:val="both"/>
        <w:outlineLvl w:val="0"/>
      </w:pPr>
      <w:r>
        <w:t>Dosavadní č</w:t>
      </w:r>
      <w:r w:rsidR="00A76AD6">
        <w:t>lenové</w:t>
      </w:r>
      <w:r>
        <w:t xml:space="preserve"> </w:t>
      </w:r>
      <w:r w:rsidR="00B52C69">
        <w:t xml:space="preserve">Rady </w:t>
      </w:r>
      <w:r>
        <w:t>Sdružení</w:t>
      </w:r>
      <w:r w:rsidR="00B52C69">
        <w:t xml:space="preserve"> (prosinec 2015)</w:t>
      </w:r>
      <w:r w:rsidR="00A76AD6">
        <w:t>:</w:t>
      </w:r>
    </w:p>
    <w:p w:rsidR="00A76AD6" w:rsidRDefault="00A76AD6" w:rsidP="00A76AD6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Liberecký kraj </w:t>
      </w:r>
      <w:r w:rsidRPr="00BF01DE">
        <w:t>– zastupuje PhDr. Hana Maierová</w:t>
      </w:r>
    </w:p>
    <w:p w:rsidR="00A76AD6" w:rsidRDefault="008249F9" w:rsidP="00A76AD6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T</w:t>
      </w:r>
      <w:r w:rsidR="00A76AD6">
        <w:rPr>
          <w:b/>
        </w:rPr>
        <w:t xml:space="preserve">uristický region Jizerské hory </w:t>
      </w:r>
      <w:r w:rsidR="00A76AD6" w:rsidRPr="00BF01DE">
        <w:t>– zastupuje Mgr. Daniel David</w:t>
      </w:r>
    </w:p>
    <w:p w:rsidR="00A76AD6" w:rsidRDefault="00A76AD6" w:rsidP="00A76AD6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turistický region Český ráj – </w:t>
      </w:r>
      <w:r w:rsidRPr="00BF01DE">
        <w:t>zastupuje Ing. Jiří Lukeš</w:t>
      </w:r>
    </w:p>
    <w:p w:rsidR="00A76AD6" w:rsidRDefault="00A76AD6" w:rsidP="00A76AD6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turistický region Krkonoše – </w:t>
      </w:r>
      <w:r w:rsidRPr="00BF01DE">
        <w:t>zastupuje Bc. Kamila Hlinková</w:t>
      </w:r>
    </w:p>
    <w:p w:rsidR="00A76AD6" w:rsidRDefault="00A76AD6" w:rsidP="00A76AD6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turistický region Českolipsko – </w:t>
      </w:r>
      <w:r w:rsidRPr="00BF01DE">
        <w:t xml:space="preserve">zastupuje </w:t>
      </w:r>
      <w:r w:rsidR="00BF01DE">
        <w:t xml:space="preserve">Bc. </w:t>
      </w:r>
      <w:r w:rsidRPr="00BF01DE">
        <w:t>Jan Stejskal</w:t>
      </w:r>
    </w:p>
    <w:p w:rsidR="00A76AD6" w:rsidRDefault="00A76AD6" w:rsidP="00A76AD6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Krajská hospodářská komora – </w:t>
      </w:r>
      <w:r w:rsidRPr="00BF01DE">
        <w:t>zastupuje Ing. Martin Bauer</w:t>
      </w:r>
    </w:p>
    <w:p w:rsidR="00A76AD6" w:rsidRDefault="00A76AD6" w:rsidP="00A76AD6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Technická univerzita Liberec – </w:t>
      </w:r>
      <w:r w:rsidRPr="004510C6">
        <w:t>zastupuje Ing. Jaroslav Demel</w:t>
      </w:r>
      <w:r w:rsidR="004510C6">
        <w:t>, Ph.D.</w:t>
      </w:r>
    </w:p>
    <w:p w:rsidR="00A76AD6" w:rsidRDefault="00A76AD6" w:rsidP="00A76AD6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Asociace hotelů a restaurací – </w:t>
      </w:r>
      <w:r w:rsidRPr="004510C6">
        <w:t>zastupuje Ing. Miroslav Souček</w:t>
      </w:r>
    </w:p>
    <w:p w:rsidR="00A76AD6" w:rsidRPr="00A76AD6" w:rsidRDefault="008249F9" w:rsidP="00A76AD6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Labyrint Bohemia o.p.s. </w:t>
      </w:r>
      <w:r w:rsidR="00A76AD6" w:rsidRPr="00A76AD6">
        <w:rPr>
          <w:b/>
        </w:rPr>
        <w:t xml:space="preserve">– </w:t>
      </w:r>
      <w:r w:rsidR="00A76AD6" w:rsidRPr="004510C6">
        <w:t>zastupuje Ing. Lidie Vajnerová</w:t>
      </w:r>
    </w:p>
    <w:p w:rsidR="003C6E03" w:rsidRDefault="003C6E03" w:rsidP="00F56111">
      <w:pPr>
        <w:jc w:val="both"/>
        <w:outlineLvl w:val="0"/>
      </w:pPr>
    </w:p>
    <w:p w:rsidR="003C6E03" w:rsidRPr="00A76AD6" w:rsidRDefault="00A76AD6" w:rsidP="00F56111">
      <w:pPr>
        <w:jc w:val="both"/>
        <w:outlineLvl w:val="0"/>
        <w:rPr>
          <w:b/>
        </w:rPr>
      </w:pPr>
      <w:r w:rsidRPr="00A76AD6">
        <w:rPr>
          <w:b/>
        </w:rPr>
        <w:t>Návrh na předsedu Sdružení:</w:t>
      </w:r>
    </w:p>
    <w:p w:rsidR="00A76AD6" w:rsidRDefault="00A76AD6" w:rsidP="00F56111">
      <w:pPr>
        <w:jc w:val="both"/>
        <w:outlineLvl w:val="0"/>
      </w:pPr>
      <w:r>
        <w:t>K</w:t>
      </w:r>
      <w:r w:rsidR="005E5614">
        <w:t>.</w:t>
      </w:r>
      <w:r>
        <w:t xml:space="preserve"> Hlinková </w:t>
      </w:r>
      <w:r w:rsidR="002D7389">
        <w:t xml:space="preserve">podala </w:t>
      </w:r>
      <w:r>
        <w:t>návrh na předsedu Sdružení Jizerské hory – Turistický region</w:t>
      </w:r>
      <w:r w:rsidR="008249F9">
        <w:t xml:space="preserve"> Liberecko, Jablonecko, Frýdlant</w:t>
      </w:r>
      <w:r>
        <w:t xml:space="preserve">sko a </w:t>
      </w:r>
      <w:proofErr w:type="spellStart"/>
      <w:r>
        <w:t>Tanvaldsko</w:t>
      </w:r>
      <w:proofErr w:type="spellEnd"/>
      <w:r>
        <w:t xml:space="preserve"> zastoupený předsedou Mgr. Danielem Davidem.</w:t>
      </w:r>
    </w:p>
    <w:p w:rsidR="009B4612" w:rsidRDefault="009B4612" w:rsidP="00F56111">
      <w:pPr>
        <w:jc w:val="both"/>
        <w:outlineLvl w:val="0"/>
      </w:pPr>
    </w:p>
    <w:p w:rsidR="00A76AD6" w:rsidRPr="003A36B1" w:rsidRDefault="00A76AD6" w:rsidP="00A76AD6">
      <w:pPr>
        <w:rPr>
          <w:b/>
        </w:rPr>
      </w:pPr>
      <w:r w:rsidRPr="003A36B1">
        <w:rPr>
          <w:b/>
        </w:rPr>
        <w:t xml:space="preserve">Usnesení: </w:t>
      </w:r>
      <w:r w:rsidR="002D7389">
        <w:rPr>
          <w:b/>
        </w:rPr>
        <w:t xml:space="preserve">Valná hromada Sdružení volí </w:t>
      </w:r>
      <w:r w:rsidR="00D25593">
        <w:rPr>
          <w:b/>
        </w:rPr>
        <w:t xml:space="preserve">za </w:t>
      </w:r>
      <w:r w:rsidR="002D7389">
        <w:rPr>
          <w:b/>
        </w:rPr>
        <w:t xml:space="preserve">předsedu </w:t>
      </w:r>
      <w:r>
        <w:rPr>
          <w:b/>
        </w:rPr>
        <w:t xml:space="preserve">Sdružení </w:t>
      </w:r>
      <w:r w:rsidRPr="00A76AD6">
        <w:rPr>
          <w:b/>
        </w:rPr>
        <w:t xml:space="preserve">Jizerské hory – Turistický region Liberecko, Jablonecko, Frýdlantsko a </w:t>
      </w:r>
      <w:proofErr w:type="spellStart"/>
      <w:r w:rsidRPr="00A76AD6">
        <w:rPr>
          <w:b/>
        </w:rPr>
        <w:t>Tanvaldsko</w:t>
      </w:r>
      <w:proofErr w:type="spellEnd"/>
      <w:r w:rsidRPr="00A76AD6">
        <w:rPr>
          <w:b/>
        </w:rPr>
        <w:t xml:space="preserve"> zastoupený předsedou Mgr. Danielem Davidem.</w:t>
      </w:r>
    </w:p>
    <w:p w:rsidR="00A76AD6" w:rsidRPr="00D41A74" w:rsidRDefault="00A76AD6" w:rsidP="00A76AD6">
      <w:pPr>
        <w:pStyle w:val="Odstavecseseznamem"/>
        <w:rPr>
          <w:sz w:val="16"/>
          <w:szCs w:val="16"/>
        </w:rPr>
      </w:pPr>
    </w:p>
    <w:p w:rsidR="00A76AD6" w:rsidRDefault="00A76AD6" w:rsidP="00A76AD6">
      <w:pPr>
        <w:jc w:val="both"/>
        <w:outlineLvl w:val="0"/>
      </w:pPr>
      <w:r>
        <w:t xml:space="preserve">      Hlasování:</w:t>
      </w:r>
      <w:r>
        <w:tab/>
        <w:t xml:space="preserve">  PRO: 14 členů </w:t>
      </w:r>
      <w:r>
        <w:tab/>
        <w:t>ZDRŽEL SE:</w:t>
      </w:r>
      <w:r>
        <w:tab/>
        <w:t>0</w:t>
      </w:r>
      <w:r>
        <w:tab/>
        <w:t>PROTI: 0</w:t>
      </w:r>
    </w:p>
    <w:p w:rsidR="00A76AD6" w:rsidRDefault="00A76AD6" w:rsidP="00F56111">
      <w:pPr>
        <w:jc w:val="both"/>
        <w:outlineLvl w:val="0"/>
      </w:pPr>
    </w:p>
    <w:p w:rsidR="00DB10DB" w:rsidRDefault="00DB10DB" w:rsidP="00F56111">
      <w:pPr>
        <w:jc w:val="both"/>
        <w:outlineLvl w:val="0"/>
      </w:pPr>
    </w:p>
    <w:p w:rsidR="00A76AD6" w:rsidRPr="00A76AD6" w:rsidRDefault="00A76AD6" w:rsidP="00F56111">
      <w:pPr>
        <w:jc w:val="both"/>
        <w:outlineLvl w:val="0"/>
        <w:rPr>
          <w:b/>
        </w:rPr>
      </w:pPr>
      <w:r w:rsidRPr="00A76AD6">
        <w:rPr>
          <w:b/>
        </w:rPr>
        <w:t xml:space="preserve">Usnesení: </w:t>
      </w:r>
      <w:r>
        <w:rPr>
          <w:b/>
        </w:rPr>
        <w:t>Valná hromada Sdružení volí</w:t>
      </w:r>
      <w:r w:rsidR="00264BC5">
        <w:rPr>
          <w:b/>
        </w:rPr>
        <w:t xml:space="preserve"> na pozici </w:t>
      </w:r>
      <w:r w:rsidRPr="00A76AD6">
        <w:rPr>
          <w:b/>
        </w:rPr>
        <w:t>I. místopředsed</w:t>
      </w:r>
      <w:r w:rsidR="00264BC5">
        <w:rPr>
          <w:b/>
        </w:rPr>
        <w:t>y</w:t>
      </w:r>
      <w:r w:rsidRPr="00A76AD6">
        <w:rPr>
          <w:b/>
        </w:rPr>
        <w:t xml:space="preserve"> Sdružení Liberecký kraj zastoupený PhDr. Hanou Maierovou</w:t>
      </w:r>
      <w:r w:rsidR="00D25593">
        <w:rPr>
          <w:b/>
        </w:rPr>
        <w:t>.</w:t>
      </w:r>
    </w:p>
    <w:p w:rsidR="00A76AD6" w:rsidRDefault="00A76AD6" w:rsidP="00A76AD6">
      <w:pPr>
        <w:jc w:val="both"/>
        <w:outlineLvl w:val="0"/>
      </w:pPr>
      <w:r>
        <w:t xml:space="preserve">      </w:t>
      </w:r>
    </w:p>
    <w:p w:rsidR="00A76AD6" w:rsidRDefault="00A76AD6" w:rsidP="00A76AD6">
      <w:pPr>
        <w:jc w:val="both"/>
        <w:outlineLvl w:val="0"/>
      </w:pPr>
      <w:r>
        <w:t>Hlasování:</w:t>
      </w:r>
      <w:r>
        <w:tab/>
        <w:t xml:space="preserve">  PRO: 14 členů </w:t>
      </w:r>
      <w:r>
        <w:tab/>
        <w:t>ZDRŽEL SE:</w:t>
      </w:r>
      <w:r>
        <w:tab/>
        <w:t>0</w:t>
      </w:r>
      <w:r>
        <w:tab/>
        <w:t>PROTI: 0</w:t>
      </w:r>
    </w:p>
    <w:p w:rsidR="00A76AD6" w:rsidRDefault="00A76AD6" w:rsidP="00A76AD6">
      <w:pPr>
        <w:jc w:val="both"/>
        <w:outlineLvl w:val="0"/>
      </w:pPr>
    </w:p>
    <w:p w:rsidR="00DB10DB" w:rsidRDefault="00DB10DB" w:rsidP="00A76AD6">
      <w:pPr>
        <w:jc w:val="both"/>
        <w:outlineLvl w:val="0"/>
      </w:pPr>
    </w:p>
    <w:p w:rsidR="00A76AD6" w:rsidRPr="00A76AD6" w:rsidRDefault="00A76AD6" w:rsidP="00A76AD6">
      <w:pPr>
        <w:jc w:val="both"/>
        <w:outlineLvl w:val="0"/>
        <w:rPr>
          <w:b/>
        </w:rPr>
      </w:pPr>
      <w:r w:rsidRPr="00A76AD6">
        <w:rPr>
          <w:b/>
        </w:rPr>
        <w:t xml:space="preserve">Usnesení: </w:t>
      </w:r>
      <w:r>
        <w:rPr>
          <w:b/>
        </w:rPr>
        <w:t xml:space="preserve">Valná hromada Sdružení volí </w:t>
      </w:r>
      <w:r w:rsidR="00264BC5">
        <w:rPr>
          <w:b/>
        </w:rPr>
        <w:t xml:space="preserve">na pozici </w:t>
      </w:r>
      <w:r w:rsidRPr="00A76AD6">
        <w:rPr>
          <w:b/>
        </w:rPr>
        <w:t>II. místopředsed</w:t>
      </w:r>
      <w:r w:rsidR="00264BC5">
        <w:rPr>
          <w:b/>
        </w:rPr>
        <w:t>y</w:t>
      </w:r>
      <w:r w:rsidR="00BE1007">
        <w:rPr>
          <w:b/>
        </w:rPr>
        <w:t xml:space="preserve"> Sdružení Krajskou</w:t>
      </w:r>
      <w:r w:rsidRPr="00A76AD6">
        <w:rPr>
          <w:b/>
        </w:rPr>
        <w:t xml:space="preserve"> hospodářsk</w:t>
      </w:r>
      <w:r w:rsidR="00BE1007">
        <w:rPr>
          <w:b/>
        </w:rPr>
        <w:t>ou</w:t>
      </w:r>
      <w:r w:rsidRPr="00A76AD6">
        <w:rPr>
          <w:b/>
        </w:rPr>
        <w:t xml:space="preserve"> komor</w:t>
      </w:r>
      <w:r w:rsidR="00BE1007">
        <w:rPr>
          <w:b/>
        </w:rPr>
        <w:t>u</w:t>
      </w:r>
      <w:r w:rsidRPr="00A76AD6">
        <w:rPr>
          <w:b/>
        </w:rPr>
        <w:t xml:space="preserve"> zastoupen</w:t>
      </w:r>
      <w:r w:rsidR="004E78FC">
        <w:rPr>
          <w:b/>
        </w:rPr>
        <w:t>ou</w:t>
      </w:r>
      <w:r w:rsidRPr="00A76AD6">
        <w:rPr>
          <w:b/>
        </w:rPr>
        <w:t xml:space="preserve"> Ing. Martinem Bauerem</w:t>
      </w:r>
      <w:r w:rsidR="00D25593">
        <w:rPr>
          <w:b/>
        </w:rPr>
        <w:t>.</w:t>
      </w:r>
    </w:p>
    <w:p w:rsidR="00A76AD6" w:rsidRDefault="00A76AD6" w:rsidP="00A76AD6">
      <w:pPr>
        <w:jc w:val="both"/>
        <w:outlineLvl w:val="0"/>
      </w:pPr>
      <w:r>
        <w:t xml:space="preserve">      </w:t>
      </w:r>
    </w:p>
    <w:p w:rsidR="00A76AD6" w:rsidRDefault="00A76AD6" w:rsidP="00A76AD6">
      <w:pPr>
        <w:jc w:val="both"/>
        <w:outlineLvl w:val="0"/>
      </w:pPr>
      <w:r>
        <w:t>Hlasování:</w:t>
      </w:r>
      <w:r>
        <w:tab/>
        <w:t xml:space="preserve">  PRO: 14 členů </w:t>
      </w:r>
      <w:r>
        <w:tab/>
        <w:t>ZDRŽEL SE:</w:t>
      </w:r>
      <w:r>
        <w:tab/>
        <w:t>0</w:t>
      </w:r>
      <w:r>
        <w:tab/>
        <w:t>PROTI: 0</w:t>
      </w:r>
    </w:p>
    <w:p w:rsidR="00A76AD6" w:rsidRDefault="00A76AD6" w:rsidP="00A76AD6">
      <w:pPr>
        <w:jc w:val="both"/>
        <w:outlineLvl w:val="0"/>
      </w:pPr>
    </w:p>
    <w:p w:rsidR="00DB10DB" w:rsidRDefault="00DB10DB" w:rsidP="00A76AD6">
      <w:pPr>
        <w:jc w:val="both"/>
        <w:outlineLvl w:val="0"/>
      </w:pPr>
    </w:p>
    <w:p w:rsidR="00A76AD6" w:rsidRDefault="00A76AD6" w:rsidP="00F56111">
      <w:pPr>
        <w:jc w:val="both"/>
        <w:outlineLvl w:val="0"/>
        <w:rPr>
          <w:b/>
        </w:rPr>
      </w:pPr>
      <w:r>
        <w:t xml:space="preserve">Usnesení: </w:t>
      </w:r>
      <w:r w:rsidRPr="003A36B1">
        <w:rPr>
          <w:b/>
        </w:rPr>
        <w:t xml:space="preserve">Valná hromada Sdružení </w:t>
      </w:r>
      <w:r w:rsidR="00B9422A">
        <w:rPr>
          <w:b/>
        </w:rPr>
        <w:t>volí Radu Sdružení ve složení</w:t>
      </w:r>
      <w:r>
        <w:rPr>
          <w:b/>
        </w:rPr>
        <w:t xml:space="preserve">: </w:t>
      </w:r>
    </w:p>
    <w:p w:rsidR="00B9422A" w:rsidRDefault="00B9422A" w:rsidP="00B9422A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Liberecký kraj </w:t>
      </w:r>
      <w:r w:rsidR="002D7389">
        <w:rPr>
          <w:b/>
        </w:rPr>
        <w:t xml:space="preserve"> - </w:t>
      </w:r>
      <w:r w:rsidRPr="002D7389">
        <w:t>zastoupený PhDr. Han</w:t>
      </w:r>
      <w:r w:rsidR="002D7389">
        <w:t>ou</w:t>
      </w:r>
      <w:r w:rsidRPr="002D7389">
        <w:t xml:space="preserve"> Maierov</w:t>
      </w:r>
      <w:r w:rsidR="002D7389">
        <w:t>ou</w:t>
      </w:r>
    </w:p>
    <w:p w:rsidR="00B9422A" w:rsidRDefault="00B9422A" w:rsidP="00B9422A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Sdružení Jizerské hory – Turistický region Liberecko, Jablonecko, Frýdlantsko a </w:t>
      </w:r>
      <w:proofErr w:type="spellStart"/>
      <w:r>
        <w:rPr>
          <w:b/>
        </w:rPr>
        <w:t>Tanvaldsko</w:t>
      </w:r>
      <w:proofErr w:type="spellEnd"/>
      <w:r w:rsidR="002D7389">
        <w:rPr>
          <w:b/>
        </w:rPr>
        <w:t xml:space="preserve"> - </w:t>
      </w:r>
      <w:r>
        <w:rPr>
          <w:b/>
        </w:rPr>
        <w:t xml:space="preserve"> </w:t>
      </w:r>
      <w:r w:rsidRPr="002D7389">
        <w:t>zast</w:t>
      </w:r>
      <w:r w:rsidR="00B52C69" w:rsidRPr="002D7389">
        <w:t>o</w:t>
      </w:r>
      <w:r w:rsidRPr="002D7389">
        <w:t>upený Mgr. Daniel David</w:t>
      </w:r>
    </w:p>
    <w:p w:rsidR="00B9422A" w:rsidRDefault="00B9422A" w:rsidP="00B9422A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Sdružení Český ráj </w:t>
      </w:r>
      <w:r w:rsidR="002D7389">
        <w:rPr>
          <w:b/>
        </w:rPr>
        <w:t xml:space="preserve">- </w:t>
      </w:r>
      <w:r w:rsidRPr="002D7389">
        <w:t>zastoupen</w:t>
      </w:r>
      <w:r w:rsidR="00D25593">
        <w:t>é</w:t>
      </w:r>
      <w:r w:rsidRPr="002D7389">
        <w:t xml:space="preserve"> Alešem </w:t>
      </w:r>
      <w:proofErr w:type="spellStart"/>
      <w:r w:rsidRPr="002D7389">
        <w:t>Hozdeckým</w:t>
      </w:r>
      <w:proofErr w:type="spellEnd"/>
    </w:p>
    <w:p w:rsidR="00B9422A" w:rsidRDefault="00B9422A" w:rsidP="00B9422A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Krkonoše – svazek měst a obcí </w:t>
      </w:r>
      <w:r w:rsidR="00E45141">
        <w:rPr>
          <w:b/>
        </w:rPr>
        <w:t xml:space="preserve"> - </w:t>
      </w:r>
      <w:r w:rsidRPr="00E45141">
        <w:t>zastoupené Bc. Kamilou Hlinkovou</w:t>
      </w:r>
    </w:p>
    <w:p w:rsidR="00B9422A" w:rsidRDefault="00B9422A" w:rsidP="00B9422A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Sdružení Českolipsko </w:t>
      </w:r>
      <w:r w:rsidR="00E45141">
        <w:rPr>
          <w:b/>
        </w:rPr>
        <w:t xml:space="preserve">- </w:t>
      </w:r>
      <w:r w:rsidRPr="00E45141">
        <w:t>zastoupené Janem Stejskalem</w:t>
      </w:r>
    </w:p>
    <w:p w:rsidR="00B9422A" w:rsidRDefault="00B9422A" w:rsidP="00B9422A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Krajská hospodářská komora</w:t>
      </w:r>
      <w:r w:rsidR="00E45141">
        <w:rPr>
          <w:b/>
        </w:rPr>
        <w:t xml:space="preserve"> - </w:t>
      </w:r>
      <w:r w:rsidRPr="00E45141">
        <w:t>zastoupená Ing. Martinem Bauerem</w:t>
      </w:r>
    </w:p>
    <w:p w:rsidR="00B9422A" w:rsidRPr="00E45141" w:rsidRDefault="00B9422A" w:rsidP="00B9422A">
      <w:pPr>
        <w:pStyle w:val="Odstavecseseznamem"/>
        <w:numPr>
          <w:ilvl w:val="0"/>
          <w:numId w:val="6"/>
        </w:numPr>
      </w:pPr>
      <w:r>
        <w:rPr>
          <w:b/>
        </w:rPr>
        <w:t>Technická univerzita Liberec</w:t>
      </w:r>
      <w:r w:rsidR="00E45141">
        <w:rPr>
          <w:b/>
        </w:rPr>
        <w:t xml:space="preserve"> - </w:t>
      </w:r>
      <w:r>
        <w:rPr>
          <w:b/>
        </w:rPr>
        <w:t xml:space="preserve"> </w:t>
      </w:r>
      <w:r w:rsidRPr="00E45141">
        <w:t>zastoupená doc. Ing. Miroslavem Žižkou, Ph.D.,</w:t>
      </w:r>
    </w:p>
    <w:p w:rsidR="00B9422A" w:rsidRPr="00E45141" w:rsidRDefault="00B9422A" w:rsidP="00B9422A">
      <w:pPr>
        <w:pStyle w:val="Odstavecseseznamem"/>
        <w:numPr>
          <w:ilvl w:val="0"/>
          <w:numId w:val="6"/>
        </w:numPr>
      </w:pPr>
      <w:r>
        <w:rPr>
          <w:b/>
        </w:rPr>
        <w:t xml:space="preserve">Statutární město Liberec zastoupené </w:t>
      </w:r>
      <w:r w:rsidR="00E45141">
        <w:rPr>
          <w:b/>
        </w:rPr>
        <w:t xml:space="preserve">- </w:t>
      </w:r>
      <w:r w:rsidRPr="00E45141">
        <w:t>PhDr. Mgr. Ivanem Langrem</w:t>
      </w:r>
    </w:p>
    <w:p w:rsidR="00B9422A" w:rsidRPr="007440F0" w:rsidRDefault="00B9422A" w:rsidP="00B9422A">
      <w:pPr>
        <w:pStyle w:val="Odstavecseseznamem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iQLANDIA</w:t>
      </w:r>
      <w:proofErr w:type="spellEnd"/>
      <w:r>
        <w:rPr>
          <w:b/>
        </w:rPr>
        <w:t xml:space="preserve"> o.p.s.</w:t>
      </w:r>
      <w:r w:rsidR="008660D3">
        <w:rPr>
          <w:b/>
        </w:rPr>
        <w:t xml:space="preserve"> - </w:t>
      </w:r>
      <w:r w:rsidRPr="00E45141">
        <w:t>zastoupená Ing. Lidi</w:t>
      </w:r>
      <w:r w:rsidR="00E45141">
        <w:t>í</w:t>
      </w:r>
      <w:r w:rsidRPr="00E45141">
        <w:t xml:space="preserve"> Vajnerov</w:t>
      </w:r>
      <w:r w:rsidR="00E45141">
        <w:t>ou</w:t>
      </w:r>
    </w:p>
    <w:p w:rsidR="00B9422A" w:rsidRDefault="00B9422A" w:rsidP="00F56111">
      <w:pPr>
        <w:jc w:val="both"/>
        <w:outlineLvl w:val="0"/>
        <w:rPr>
          <w:b/>
        </w:rPr>
      </w:pPr>
    </w:p>
    <w:p w:rsidR="00A76AD6" w:rsidRDefault="00A76AD6" w:rsidP="00F56111">
      <w:pPr>
        <w:jc w:val="both"/>
        <w:outlineLvl w:val="0"/>
      </w:pPr>
    </w:p>
    <w:p w:rsidR="00A76AD6" w:rsidRDefault="009B4612" w:rsidP="00A76AD6">
      <w:pPr>
        <w:jc w:val="both"/>
        <w:outlineLvl w:val="0"/>
      </w:pPr>
      <w:r>
        <w:t xml:space="preserve"> </w:t>
      </w:r>
      <w:r w:rsidR="00A76AD6">
        <w:t>Hlasování:</w:t>
      </w:r>
      <w:r w:rsidR="00A76AD6">
        <w:tab/>
        <w:t xml:space="preserve">  PRO: 14 členů </w:t>
      </w:r>
      <w:r w:rsidR="00A76AD6">
        <w:tab/>
        <w:t>ZDRŽEL SE:</w:t>
      </w:r>
      <w:r w:rsidR="00A76AD6">
        <w:tab/>
        <w:t>0</w:t>
      </w:r>
      <w:r w:rsidR="00A76AD6">
        <w:tab/>
        <w:t>PROTI: 0</w:t>
      </w:r>
    </w:p>
    <w:p w:rsidR="009B4612" w:rsidRDefault="009B4612" w:rsidP="00F56111">
      <w:pPr>
        <w:jc w:val="both"/>
        <w:outlineLvl w:val="0"/>
      </w:pPr>
    </w:p>
    <w:p w:rsidR="00DE201D" w:rsidRDefault="00DE201D" w:rsidP="00F56111">
      <w:pPr>
        <w:jc w:val="both"/>
        <w:outlineLvl w:val="0"/>
      </w:pPr>
    </w:p>
    <w:p w:rsidR="00B9422A" w:rsidRDefault="00B9422A" w:rsidP="00B9422A">
      <w:pPr>
        <w:pStyle w:val="Odstavecseseznamem"/>
        <w:numPr>
          <w:ilvl w:val="0"/>
          <w:numId w:val="13"/>
        </w:numPr>
        <w:jc w:val="both"/>
        <w:outlineLvl w:val="0"/>
        <w:rPr>
          <w:b/>
          <w:u w:val="single"/>
        </w:rPr>
      </w:pPr>
      <w:r w:rsidRPr="00B9422A">
        <w:rPr>
          <w:b/>
          <w:u w:val="single"/>
        </w:rPr>
        <w:lastRenderedPageBreak/>
        <w:t>Hospodaření za rok 2014 Sdružení pro rozvoj cestovního ruchu v Libereckém kraji</w:t>
      </w:r>
    </w:p>
    <w:p w:rsidR="00B9422A" w:rsidRDefault="00B9422A" w:rsidP="00B9422A">
      <w:pPr>
        <w:pStyle w:val="Odstavecseseznamem"/>
        <w:jc w:val="both"/>
        <w:outlineLvl w:val="0"/>
        <w:rPr>
          <w:b/>
          <w:u w:val="single"/>
        </w:rPr>
      </w:pPr>
    </w:p>
    <w:p w:rsidR="00E45141" w:rsidRDefault="00E45141" w:rsidP="00B9422A">
      <w:pPr>
        <w:jc w:val="both"/>
        <w:outlineLvl w:val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45141" w:rsidTr="00E45141">
        <w:tc>
          <w:tcPr>
            <w:tcW w:w="4606" w:type="dxa"/>
            <w:gridSpan w:val="2"/>
          </w:tcPr>
          <w:p w:rsidR="00E45141" w:rsidRDefault="00E45141" w:rsidP="00E4514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4606" w:type="dxa"/>
            <w:gridSpan w:val="2"/>
          </w:tcPr>
          <w:p w:rsidR="00E45141" w:rsidRDefault="00E45141" w:rsidP="00E4514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Výnosy</w:t>
            </w:r>
          </w:p>
        </w:tc>
      </w:tr>
      <w:tr w:rsidR="00E45141" w:rsidTr="00E45141">
        <w:trPr>
          <w:trHeight w:val="258"/>
        </w:trPr>
        <w:tc>
          <w:tcPr>
            <w:tcW w:w="2303" w:type="dxa"/>
            <w:vAlign w:val="center"/>
          </w:tcPr>
          <w:p w:rsidR="00E45141" w:rsidRPr="00E45141" w:rsidRDefault="00E45141" w:rsidP="00E45141">
            <w:pPr>
              <w:outlineLvl w:val="0"/>
            </w:pPr>
            <w:r w:rsidRPr="00E45141">
              <w:t>Náklady</w:t>
            </w:r>
            <w:r>
              <w:t xml:space="preserve"> pro bankovní ústav</w:t>
            </w:r>
          </w:p>
        </w:tc>
        <w:tc>
          <w:tcPr>
            <w:tcW w:w="2303" w:type="dxa"/>
            <w:vAlign w:val="center"/>
          </w:tcPr>
          <w:p w:rsidR="00E45141" w:rsidRPr="00E45141" w:rsidRDefault="00E45141" w:rsidP="00E45141">
            <w:pPr>
              <w:jc w:val="right"/>
              <w:outlineLvl w:val="0"/>
            </w:pPr>
            <w:r w:rsidRPr="00E45141">
              <w:t>1 587, 52 Kč</w:t>
            </w:r>
          </w:p>
        </w:tc>
        <w:tc>
          <w:tcPr>
            <w:tcW w:w="2303" w:type="dxa"/>
            <w:vAlign w:val="center"/>
          </w:tcPr>
          <w:p w:rsidR="00E45141" w:rsidRPr="00E45141" w:rsidRDefault="00E45141" w:rsidP="00E45141">
            <w:pPr>
              <w:outlineLvl w:val="0"/>
            </w:pPr>
            <w:r w:rsidRPr="00E45141">
              <w:t>Úroky</w:t>
            </w:r>
          </w:p>
        </w:tc>
        <w:tc>
          <w:tcPr>
            <w:tcW w:w="2303" w:type="dxa"/>
            <w:vAlign w:val="center"/>
          </w:tcPr>
          <w:p w:rsidR="00E45141" w:rsidRPr="00E45141" w:rsidRDefault="00E45141" w:rsidP="00E45141">
            <w:pPr>
              <w:jc w:val="right"/>
              <w:outlineLvl w:val="0"/>
            </w:pPr>
            <w:r w:rsidRPr="00E45141">
              <w:t>22,20 Kč</w:t>
            </w:r>
          </w:p>
        </w:tc>
      </w:tr>
      <w:tr w:rsidR="00E45141" w:rsidTr="00E45141">
        <w:trPr>
          <w:trHeight w:val="258"/>
        </w:trPr>
        <w:tc>
          <w:tcPr>
            <w:tcW w:w="2303" w:type="dxa"/>
            <w:vAlign w:val="center"/>
          </w:tcPr>
          <w:p w:rsidR="00E45141" w:rsidRPr="00E45141" w:rsidRDefault="00E45141" w:rsidP="00E45141">
            <w:pPr>
              <w:outlineLvl w:val="0"/>
            </w:pPr>
            <w:r>
              <w:t>Účetnictví</w:t>
            </w:r>
          </w:p>
        </w:tc>
        <w:tc>
          <w:tcPr>
            <w:tcW w:w="2303" w:type="dxa"/>
            <w:vAlign w:val="center"/>
          </w:tcPr>
          <w:p w:rsidR="00E45141" w:rsidRPr="00E45141" w:rsidRDefault="00E45141" w:rsidP="00E45141">
            <w:pPr>
              <w:jc w:val="right"/>
              <w:outlineLvl w:val="0"/>
            </w:pPr>
            <w:r>
              <w:t>5 000 Kč</w:t>
            </w:r>
          </w:p>
        </w:tc>
        <w:tc>
          <w:tcPr>
            <w:tcW w:w="2303" w:type="dxa"/>
            <w:vAlign w:val="center"/>
          </w:tcPr>
          <w:p w:rsidR="00E45141" w:rsidRPr="00E45141" w:rsidRDefault="00E45141" w:rsidP="00E45141">
            <w:pPr>
              <w:outlineLvl w:val="0"/>
            </w:pPr>
            <w:r>
              <w:t>Členské příspěvky</w:t>
            </w:r>
          </w:p>
        </w:tc>
        <w:tc>
          <w:tcPr>
            <w:tcW w:w="2303" w:type="dxa"/>
            <w:vAlign w:val="center"/>
          </w:tcPr>
          <w:p w:rsidR="00E45141" w:rsidRPr="00E45141" w:rsidRDefault="00E45141" w:rsidP="00E45141">
            <w:pPr>
              <w:jc w:val="right"/>
              <w:outlineLvl w:val="0"/>
            </w:pPr>
            <w:r>
              <w:t>18 000 Kč</w:t>
            </w:r>
          </w:p>
        </w:tc>
      </w:tr>
      <w:tr w:rsidR="00E45141" w:rsidTr="00185AC5">
        <w:trPr>
          <w:trHeight w:val="258"/>
        </w:trPr>
        <w:tc>
          <w:tcPr>
            <w:tcW w:w="2303" w:type="dxa"/>
            <w:vAlign w:val="center"/>
          </w:tcPr>
          <w:p w:rsidR="00E45141" w:rsidRPr="00E45141" w:rsidRDefault="00E45141" w:rsidP="00E45141">
            <w:pPr>
              <w:outlineLvl w:val="0"/>
            </w:pPr>
            <w:r>
              <w:t>Pronájem sčítacího zařízení</w:t>
            </w:r>
          </w:p>
        </w:tc>
        <w:tc>
          <w:tcPr>
            <w:tcW w:w="2303" w:type="dxa"/>
            <w:vAlign w:val="center"/>
          </w:tcPr>
          <w:p w:rsidR="00E45141" w:rsidRDefault="00E45141" w:rsidP="00E45141">
            <w:pPr>
              <w:pStyle w:val="Odstavecseseznamem"/>
              <w:ind w:left="0"/>
              <w:jc w:val="right"/>
              <w:outlineLvl w:val="0"/>
            </w:pPr>
            <w:r>
              <w:t>50 000 Kč</w:t>
            </w:r>
          </w:p>
          <w:p w:rsidR="00E45141" w:rsidRPr="00E45141" w:rsidRDefault="00E45141" w:rsidP="00E45141">
            <w:pPr>
              <w:jc w:val="right"/>
              <w:outlineLvl w:val="0"/>
            </w:pPr>
          </w:p>
        </w:tc>
        <w:tc>
          <w:tcPr>
            <w:tcW w:w="2303" w:type="dxa"/>
            <w:vMerge w:val="restart"/>
            <w:vAlign w:val="center"/>
          </w:tcPr>
          <w:p w:rsidR="00E45141" w:rsidRPr="00E45141" w:rsidRDefault="00E45141" w:rsidP="00E45141">
            <w:pPr>
              <w:outlineLvl w:val="0"/>
            </w:pPr>
            <w:r w:rsidRPr="00E45141">
              <w:t>Dotace od LK na pronájem sčítacího zařízení</w:t>
            </w:r>
          </w:p>
        </w:tc>
        <w:tc>
          <w:tcPr>
            <w:tcW w:w="2303" w:type="dxa"/>
            <w:vMerge w:val="restart"/>
            <w:vAlign w:val="center"/>
          </w:tcPr>
          <w:p w:rsidR="00E45141" w:rsidRPr="00E45141" w:rsidRDefault="00E45141" w:rsidP="00E45141">
            <w:pPr>
              <w:jc w:val="right"/>
              <w:outlineLvl w:val="0"/>
            </w:pPr>
            <w:r>
              <w:t>50 000 Kč</w:t>
            </w:r>
          </w:p>
        </w:tc>
      </w:tr>
      <w:tr w:rsidR="00E45141" w:rsidTr="00185AC5">
        <w:trPr>
          <w:trHeight w:val="258"/>
        </w:trPr>
        <w:tc>
          <w:tcPr>
            <w:tcW w:w="2303" w:type="dxa"/>
            <w:vAlign w:val="center"/>
          </w:tcPr>
          <w:p w:rsidR="00E45141" w:rsidRPr="00E45141" w:rsidRDefault="00E45141" w:rsidP="00E45141">
            <w:pPr>
              <w:outlineLvl w:val="0"/>
            </w:pPr>
            <w:r>
              <w:t>Výjezdní zasedání Rady Sdružení</w:t>
            </w:r>
          </w:p>
        </w:tc>
        <w:tc>
          <w:tcPr>
            <w:tcW w:w="2303" w:type="dxa"/>
            <w:vAlign w:val="center"/>
          </w:tcPr>
          <w:p w:rsidR="00E45141" w:rsidRDefault="00E45141" w:rsidP="00E45141">
            <w:pPr>
              <w:pStyle w:val="Odstavecseseznamem"/>
              <w:ind w:left="107"/>
              <w:jc w:val="right"/>
              <w:outlineLvl w:val="0"/>
            </w:pPr>
            <w:r>
              <w:t>3 025 Kč</w:t>
            </w:r>
          </w:p>
          <w:p w:rsidR="00E45141" w:rsidRPr="00E45141" w:rsidRDefault="00E45141" w:rsidP="00E45141">
            <w:pPr>
              <w:jc w:val="right"/>
              <w:outlineLvl w:val="0"/>
            </w:pPr>
          </w:p>
        </w:tc>
        <w:tc>
          <w:tcPr>
            <w:tcW w:w="2303" w:type="dxa"/>
            <w:vMerge/>
            <w:vAlign w:val="center"/>
          </w:tcPr>
          <w:p w:rsidR="00E45141" w:rsidRPr="00E45141" w:rsidRDefault="00E45141" w:rsidP="00E45141">
            <w:pPr>
              <w:jc w:val="right"/>
              <w:outlineLvl w:val="0"/>
            </w:pPr>
          </w:p>
        </w:tc>
        <w:tc>
          <w:tcPr>
            <w:tcW w:w="2303" w:type="dxa"/>
            <w:vMerge/>
            <w:vAlign w:val="center"/>
          </w:tcPr>
          <w:p w:rsidR="00E45141" w:rsidRPr="00E45141" w:rsidRDefault="00E45141" w:rsidP="00E45141">
            <w:pPr>
              <w:jc w:val="right"/>
              <w:outlineLvl w:val="0"/>
            </w:pPr>
          </w:p>
        </w:tc>
      </w:tr>
      <w:tr w:rsidR="00E45141" w:rsidRPr="00E45141" w:rsidTr="00E45141">
        <w:tc>
          <w:tcPr>
            <w:tcW w:w="2303" w:type="dxa"/>
          </w:tcPr>
          <w:p w:rsidR="00E45141" w:rsidRPr="00E45141" w:rsidRDefault="00E45141" w:rsidP="00E45141">
            <w:pPr>
              <w:jc w:val="both"/>
              <w:outlineLvl w:val="0"/>
              <w:rPr>
                <w:b/>
              </w:rPr>
            </w:pPr>
            <w:r w:rsidRPr="00E45141">
              <w:rPr>
                <w:b/>
              </w:rPr>
              <w:t xml:space="preserve">Celkem </w:t>
            </w:r>
          </w:p>
        </w:tc>
        <w:tc>
          <w:tcPr>
            <w:tcW w:w="2303" w:type="dxa"/>
            <w:vAlign w:val="center"/>
          </w:tcPr>
          <w:p w:rsidR="00E45141" w:rsidRPr="00E45141" w:rsidRDefault="00E45141" w:rsidP="00E45141">
            <w:pPr>
              <w:jc w:val="right"/>
              <w:outlineLvl w:val="0"/>
              <w:rPr>
                <w:b/>
              </w:rPr>
            </w:pPr>
            <w:r w:rsidRPr="00E45141">
              <w:rPr>
                <w:b/>
              </w:rPr>
              <w:t>59 612,52 Kč</w:t>
            </w:r>
          </w:p>
        </w:tc>
        <w:tc>
          <w:tcPr>
            <w:tcW w:w="2303" w:type="dxa"/>
          </w:tcPr>
          <w:p w:rsidR="00E45141" w:rsidRPr="00E45141" w:rsidRDefault="00E45141" w:rsidP="00B9422A">
            <w:pPr>
              <w:jc w:val="both"/>
              <w:outlineLvl w:val="0"/>
              <w:rPr>
                <w:b/>
              </w:rPr>
            </w:pPr>
            <w:r w:rsidRPr="00E45141">
              <w:rPr>
                <w:b/>
              </w:rPr>
              <w:t>Celkem</w:t>
            </w:r>
          </w:p>
        </w:tc>
        <w:tc>
          <w:tcPr>
            <w:tcW w:w="2303" w:type="dxa"/>
            <w:vAlign w:val="center"/>
          </w:tcPr>
          <w:p w:rsidR="00E45141" w:rsidRPr="00E45141" w:rsidRDefault="00E45141" w:rsidP="00E45141">
            <w:pPr>
              <w:jc w:val="right"/>
              <w:outlineLvl w:val="0"/>
              <w:rPr>
                <w:b/>
              </w:rPr>
            </w:pPr>
            <w:r w:rsidRPr="00E45141">
              <w:rPr>
                <w:b/>
              </w:rPr>
              <w:t>68 022,20 Kč</w:t>
            </w:r>
          </w:p>
        </w:tc>
      </w:tr>
    </w:tbl>
    <w:p w:rsidR="00B9422A" w:rsidRDefault="00B9422A" w:rsidP="00F56111">
      <w:pPr>
        <w:jc w:val="both"/>
        <w:outlineLvl w:val="0"/>
      </w:pPr>
    </w:p>
    <w:p w:rsidR="00AB47FD" w:rsidRPr="003A36B1" w:rsidRDefault="00AB47FD" w:rsidP="00AB47FD">
      <w:pPr>
        <w:rPr>
          <w:b/>
        </w:rPr>
      </w:pPr>
      <w:r>
        <w:rPr>
          <w:b/>
        </w:rPr>
        <w:t xml:space="preserve">      </w:t>
      </w:r>
      <w:r w:rsidRPr="003A36B1">
        <w:rPr>
          <w:b/>
        </w:rPr>
        <w:t>Usnesení: Valná hromada Sdružení schvaluje výsledek</w:t>
      </w:r>
      <w:r>
        <w:rPr>
          <w:b/>
        </w:rPr>
        <w:t xml:space="preserve"> hospodaření za rok 2014.</w:t>
      </w:r>
    </w:p>
    <w:p w:rsidR="00AB47FD" w:rsidRPr="00D41A74" w:rsidRDefault="00AB47FD" w:rsidP="00AB47FD">
      <w:pPr>
        <w:pStyle w:val="Odstavecseseznamem"/>
        <w:rPr>
          <w:sz w:val="16"/>
          <w:szCs w:val="16"/>
        </w:rPr>
      </w:pPr>
    </w:p>
    <w:p w:rsidR="00AB47FD" w:rsidRDefault="00AB47FD" w:rsidP="00AB47FD">
      <w:pPr>
        <w:jc w:val="both"/>
        <w:outlineLvl w:val="0"/>
      </w:pPr>
      <w:r>
        <w:t xml:space="preserve">      Hlasování:</w:t>
      </w:r>
      <w:r>
        <w:tab/>
        <w:t xml:space="preserve">  PRO: 14 členů </w:t>
      </w:r>
      <w:r>
        <w:tab/>
        <w:t>ZDRŽEL SE:</w:t>
      </w:r>
      <w:r>
        <w:tab/>
        <w:t>0</w:t>
      </w:r>
      <w:r>
        <w:tab/>
        <w:t>PROTI: 0</w:t>
      </w:r>
    </w:p>
    <w:p w:rsidR="00B9422A" w:rsidRDefault="00B9422A" w:rsidP="00F56111">
      <w:pPr>
        <w:jc w:val="both"/>
        <w:outlineLvl w:val="0"/>
      </w:pPr>
    </w:p>
    <w:p w:rsidR="00B9422A" w:rsidRDefault="00B9422A" w:rsidP="00F56111">
      <w:pPr>
        <w:jc w:val="both"/>
        <w:outlineLvl w:val="0"/>
      </w:pPr>
    </w:p>
    <w:p w:rsidR="00B9422A" w:rsidRDefault="00B9422A" w:rsidP="00F56111">
      <w:pPr>
        <w:jc w:val="both"/>
        <w:outlineLvl w:val="0"/>
      </w:pPr>
    </w:p>
    <w:p w:rsidR="00AB47FD" w:rsidRPr="00AB47FD" w:rsidRDefault="00AB47FD" w:rsidP="00AB47FD">
      <w:pPr>
        <w:pStyle w:val="Odstavecseseznamem"/>
        <w:numPr>
          <w:ilvl w:val="0"/>
          <w:numId w:val="13"/>
        </w:numPr>
        <w:jc w:val="both"/>
        <w:outlineLvl w:val="0"/>
        <w:rPr>
          <w:b/>
          <w:u w:val="single"/>
        </w:rPr>
      </w:pPr>
      <w:r w:rsidRPr="00AB47FD">
        <w:rPr>
          <w:b/>
          <w:u w:val="single"/>
        </w:rPr>
        <w:t>Zpráva o činnosti a hospodaření Sdružení za rok 2015</w:t>
      </w:r>
    </w:p>
    <w:p w:rsidR="00B9422A" w:rsidRDefault="00B9422A" w:rsidP="00F56111">
      <w:pPr>
        <w:jc w:val="both"/>
        <w:outlineLvl w:val="0"/>
      </w:pPr>
    </w:p>
    <w:p w:rsidR="00D25593" w:rsidRDefault="00AB47FD" w:rsidP="00F56111">
      <w:pPr>
        <w:jc w:val="both"/>
        <w:outlineLvl w:val="0"/>
      </w:pPr>
      <w:r>
        <w:t xml:space="preserve">Rada se sešla celkem 2x (v květnu a říjnu). </w:t>
      </w:r>
      <w:r w:rsidR="00747443">
        <w:t>Rada Sdružení se zabývala k</w:t>
      </w:r>
      <w:r>
        <w:t>oordinac</w:t>
      </w:r>
      <w:r w:rsidR="00D25593">
        <w:t>í</w:t>
      </w:r>
      <w:r>
        <w:t xml:space="preserve"> činností </w:t>
      </w:r>
      <w:r w:rsidR="004E78FC">
        <w:t>turistických regionů a veletrhů</w:t>
      </w:r>
      <w:r w:rsidR="002A3159">
        <w:t xml:space="preserve"> cestovního ruchu v tuzemsku i zahraničí</w:t>
      </w:r>
      <w:r>
        <w:t xml:space="preserve">. </w:t>
      </w:r>
    </w:p>
    <w:p w:rsidR="004F396A" w:rsidRDefault="00AB47FD" w:rsidP="00F56111">
      <w:pPr>
        <w:jc w:val="both"/>
        <w:outlineLvl w:val="0"/>
      </w:pPr>
      <w:r>
        <w:t>S</w:t>
      </w:r>
      <w:r w:rsidR="004E78FC">
        <w:t xml:space="preserve">družení požádalo o dotaci </w:t>
      </w:r>
      <w:r w:rsidR="004F396A">
        <w:t xml:space="preserve">ve výši 50 000Kč od Libereckého kraje, která byla schválena a do konce roku </w:t>
      </w:r>
      <w:r w:rsidR="00434D0E">
        <w:t xml:space="preserve">2015 </w:t>
      </w:r>
      <w:r w:rsidR="004F396A">
        <w:t>přijde na účet Sdružení. Sdružení</w:t>
      </w:r>
      <w:r>
        <w:t xml:space="preserve"> zakoupilo monitorovací zařízení</w:t>
      </w:r>
      <w:r w:rsidR="004F396A">
        <w:t xml:space="preserve"> (dále jen sčítač)</w:t>
      </w:r>
      <w:r>
        <w:t xml:space="preserve"> v hodnotě 110 930 Kč</w:t>
      </w:r>
      <w:r w:rsidR="00747443">
        <w:t>.</w:t>
      </w:r>
      <w:r w:rsidR="002A3159">
        <w:t xml:space="preserve"> </w:t>
      </w:r>
      <w:r w:rsidR="00D25593" w:rsidRPr="00D25593">
        <w:t xml:space="preserve">Účelem těchto zařízení je zachytit návštěvnický provoz na </w:t>
      </w:r>
      <w:r w:rsidR="00D25593">
        <w:t>daných úsecích, čidla jsou kombinovaná, tedy zachytí pohyb pěšího turisty i cykloturisty.</w:t>
      </w:r>
      <w:r w:rsidR="00D25593" w:rsidRPr="00D25593">
        <w:t xml:space="preserve"> </w:t>
      </w:r>
      <w:r w:rsidR="00D25593">
        <w:t xml:space="preserve">Za určité období se data sesbírají a předají se danému regionu. </w:t>
      </w:r>
      <w:r w:rsidR="004F396A">
        <w:t xml:space="preserve">Sčítač bude na každou sezónu umístěn v jiném turistickém regionu. Přes léto byl umístěn v Českém ráji. </w:t>
      </w:r>
    </w:p>
    <w:p w:rsidR="00747443" w:rsidRDefault="004F396A" w:rsidP="00F56111">
      <w:pPr>
        <w:jc w:val="both"/>
        <w:outlineLvl w:val="0"/>
      </w:pPr>
      <w:r>
        <w:t xml:space="preserve">Popis Sčítače: </w:t>
      </w:r>
      <w:r w:rsidR="002A3159" w:rsidRPr="002A3159">
        <w:t xml:space="preserve">Sčítač </w:t>
      </w:r>
      <w:proofErr w:type="spellStart"/>
      <w:r w:rsidR="002A3159" w:rsidRPr="002A3159">
        <w:t>Eco</w:t>
      </w:r>
      <w:proofErr w:type="spellEnd"/>
      <w:r w:rsidR="002A3159" w:rsidRPr="002A3159">
        <w:t xml:space="preserve">-MULTI dokáže rozlišit různé typy uživatelů stezek a komunikací (pěší, cyklisty, koně, automobily atd.). Adaptabilní sčítač využívá indukční smyčky ZELT i pyroelektrické senzory PYRO. Kombinace těchto technologií umožňuje rozlišení specifického typu uživatele. Impulzy z jednotlivých senzorů jsou vyhodnocovány prostřednictvím Smart </w:t>
      </w:r>
      <w:proofErr w:type="spellStart"/>
      <w:r w:rsidR="002A3159" w:rsidRPr="002A3159">
        <w:t>Connect</w:t>
      </w:r>
      <w:proofErr w:type="spellEnd"/>
      <w:r w:rsidR="002A3159" w:rsidRPr="002A3159">
        <w:t>, což je inteligentní systém pro kategorizaci uživatelů.</w:t>
      </w:r>
      <w:r w:rsidR="002A3159">
        <w:t xml:space="preserve"> </w:t>
      </w:r>
      <w:r w:rsidR="002A3159" w:rsidRPr="002A3159">
        <w:t xml:space="preserve">K datové jednotce lze souběžně připojit několik různých senzorů </w:t>
      </w:r>
      <w:proofErr w:type="spellStart"/>
      <w:r w:rsidR="002A3159" w:rsidRPr="002A3159">
        <w:t>Eco-Counter</w:t>
      </w:r>
      <w:proofErr w:type="spellEnd"/>
      <w:r w:rsidR="002A3159" w:rsidRPr="002A3159">
        <w:t xml:space="preserve">, jednotka </w:t>
      </w:r>
      <w:proofErr w:type="spellStart"/>
      <w:r w:rsidR="002A3159" w:rsidRPr="002A3159">
        <w:t>Eco</w:t>
      </w:r>
      <w:proofErr w:type="spellEnd"/>
      <w:r w:rsidR="002A3159" w:rsidRPr="002A3159">
        <w:t>-Combo pak separátně spravuje a uchovává jimi zaznamenaná data v jednotlivých směrech pohybu.</w:t>
      </w:r>
    </w:p>
    <w:p w:rsidR="00AB47FD" w:rsidRDefault="00AB47FD" w:rsidP="00F56111">
      <w:pPr>
        <w:jc w:val="both"/>
        <w:outlineLvl w:val="0"/>
      </w:pPr>
      <w:r>
        <w:t xml:space="preserve">V roce 2015 byla komunikace velmi složitá, protože turistické regiony sami </w:t>
      </w:r>
      <w:r w:rsidR="004E78FC">
        <w:t>o</w:t>
      </w:r>
      <w:r>
        <w:t xml:space="preserve"> seb</w:t>
      </w:r>
      <w:r w:rsidR="004E78FC">
        <w:t>e</w:t>
      </w:r>
      <w:r>
        <w:t xml:space="preserve"> bojují a řeší svojí existenci. </w:t>
      </w:r>
      <w:r w:rsidR="004E78FC">
        <w:t>V září se uskutečnila</w:t>
      </w:r>
      <w:r>
        <w:t xml:space="preserve"> </w:t>
      </w:r>
      <w:r w:rsidR="004E78FC">
        <w:t>p</w:t>
      </w:r>
      <w:r w:rsidR="00BD6E1A">
        <w:t>racovní schůzka s panem Alešem Pangrácem</w:t>
      </w:r>
      <w:r w:rsidR="004E78FC">
        <w:t xml:space="preserve">, </w:t>
      </w:r>
      <w:r w:rsidR="004E78FC" w:rsidRPr="004E78FC">
        <w:t>ředitele</w:t>
      </w:r>
      <w:r w:rsidR="003F6583">
        <w:t>m</w:t>
      </w:r>
      <w:r w:rsidR="004E78FC" w:rsidRPr="004E78FC">
        <w:t xml:space="preserve"> odboru regionální partnerství a vztahy B2B</w:t>
      </w:r>
      <w:r w:rsidR="00BD6E1A">
        <w:t> </w:t>
      </w:r>
      <w:proofErr w:type="spellStart"/>
      <w:r w:rsidR="00BD6E1A">
        <w:t>CzechTourism</w:t>
      </w:r>
      <w:proofErr w:type="spellEnd"/>
      <w:r w:rsidR="003F6583">
        <w:t>, který představil</w:t>
      </w:r>
      <w:r w:rsidR="00BD6E1A">
        <w:t xml:space="preserve"> nov</w:t>
      </w:r>
      <w:r w:rsidR="003F6583">
        <w:t>ou</w:t>
      </w:r>
      <w:r w:rsidR="00BD6E1A">
        <w:t xml:space="preserve"> strategi</w:t>
      </w:r>
      <w:r w:rsidR="003F6583">
        <w:t xml:space="preserve">i </w:t>
      </w:r>
      <w:proofErr w:type="spellStart"/>
      <w:r w:rsidR="003F6583">
        <w:t>CzechTourism</w:t>
      </w:r>
      <w:proofErr w:type="spellEnd"/>
      <w:r w:rsidR="007C1A38">
        <w:t xml:space="preserve">(více informací </w:t>
      </w:r>
      <w:r w:rsidR="00D25593">
        <w:t xml:space="preserve">o nové strategii a marketingových plánech najdete </w:t>
      </w:r>
      <w:r w:rsidR="007C1A38">
        <w:t xml:space="preserve">v prezentaci na </w:t>
      </w:r>
      <w:hyperlink r:id="rId9" w:history="1">
        <w:r w:rsidR="007C1A38" w:rsidRPr="004713C7">
          <w:rPr>
            <w:rStyle w:val="Hypertextovodkaz"/>
          </w:rPr>
          <w:t>http://6b.cz/q2L</w:t>
        </w:r>
      </w:hyperlink>
      <w:r w:rsidR="00D25593">
        <w:t>).</w:t>
      </w:r>
    </w:p>
    <w:p w:rsidR="00BD6E1A" w:rsidRDefault="00BD6E1A" w:rsidP="00F56111">
      <w:pPr>
        <w:jc w:val="both"/>
        <w:outlineLvl w:val="0"/>
      </w:pPr>
    </w:p>
    <w:p w:rsidR="004F396A" w:rsidRDefault="004F396A" w:rsidP="00F56111">
      <w:pPr>
        <w:jc w:val="both"/>
        <w:outlineLvl w:val="0"/>
      </w:pPr>
    </w:p>
    <w:p w:rsidR="00BD6E1A" w:rsidRPr="003F6583" w:rsidRDefault="00BD6E1A" w:rsidP="00F56111">
      <w:pPr>
        <w:jc w:val="both"/>
        <w:outlineLvl w:val="0"/>
        <w:rPr>
          <w:b/>
        </w:rPr>
      </w:pPr>
      <w:r w:rsidRPr="003F6583">
        <w:rPr>
          <w:b/>
        </w:rPr>
        <w:t>E. Hornová</w:t>
      </w:r>
    </w:p>
    <w:p w:rsidR="00BD6E1A" w:rsidRDefault="003F6583" w:rsidP="00F56111">
      <w:pPr>
        <w:jc w:val="both"/>
        <w:outlineLvl w:val="0"/>
      </w:pPr>
      <w:r>
        <w:t>Turistické</w:t>
      </w:r>
      <w:r w:rsidR="00BD6E1A">
        <w:t xml:space="preserve"> regiony</w:t>
      </w:r>
      <w:r>
        <w:t xml:space="preserve"> spolu s LK se scházeli vícekrát u příležitostí plánování</w:t>
      </w:r>
      <w:r w:rsidR="004F396A">
        <w:t xml:space="preserve"> a plnění </w:t>
      </w:r>
      <w:r>
        <w:t>společných aktivit</w:t>
      </w:r>
      <w:r w:rsidR="007C1A38">
        <w:t xml:space="preserve"> do projektů Moderní příležitosti marketingu cestovního ruchu a Poznejte Liberecký kraj – společná prezentace Libereckého kraje a jeho turistických regionů</w:t>
      </w:r>
      <w:r w:rsidR="00BD6E1A">
        <w:t xml:space="preserve">. </w:t>
      </w:r>
    </w:p>
    <w:p w:rsidR="00B9422A" w:rsidRDefault="00B9422A" w:rsidP="00F56111">
      <w:pPr>
        <w:jc w:val="both"/>
        <w:outlineLvl w:val="0"/>
      </w:pPr>
    </w:p>
    <w:p w:rsidR="007C1A38" w:rsidRDefault="007C1A38" w:rsidP="00F56111">
      <w:pPr>
        <w:jc w:val="both"/>
        <w:outlineLvl w:val="0"/>
        <w:rPr>
          <w:b/>
        </w:rPr>
      </w:pPr>
    </w:p>
    <w:p w:rsidR="004F396A" w:rsidRDefault="004F396A" w:rsidP="00F56111">
      <w:pPr>
        <w:jc w:val="both"/>
        <w:outlineLvl w:val="0"/>
        <w:rPr>
          <w:b/>
        </w:rPr>
      </w:pPr>
    </w:p>
    <w:p w:rsidR="004F396A" w:rsidRDefault="004F396A" w:rsidP="00F56111">
      <w:pPr>
        <w:jc w:val="both"/>
        <w:outlineLvl w:val="0"/>
        <w:rPr>
          <w:b/>
        </w:rPr>
      </w:pPr>
      <w:r>
        <w:rPr>
          <w:b/>
        </w:rPr>
        <w:t xml:space="preserve">Hospodaření Sdružení za rok </w:t>
      </w:r>
      <w:r w:rsidR="007843EB">
        <w:rPr>
          <w:b/>
        </w:rPr>
        <w:t>1-10/</w:t>
      </w:r>
      <w:r>
        <w:rPr>
          <w:b/>
        </w:rPr>
        <w:t>2015</w:t>
      </w:r>
    </w:p>
    <w:p w:rsidR="004F396A" w:rsidRDefault="004F396A" w:rsidP="00F56111">
      <w:pPr>
        <w:jc w:val="both"/>
        <w:outlineLvl w:val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C1A38" w:rsidTr="007C1A38">
        <w:tc>
          <w:tcPr>
            <w:tcW w:w="4606" w:type="dxa"/>
            <w:gridSpan w:val="2"/>
            <w:vAlign w:val="center"/>
          </w:tcPr>
          <w:p w:rsidR="007C1A38" w:rsidRDefault="007C1A38" w:rsidP="007C1A3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4606" w:type="dxa"/>
            <w:gridSpan w:val="2"/>
            <w:vAlign w:val="center"/>
          </w:tcPr>
          <w:p w:rsidR="007C1A38" w:rsidRDefault="007C1A38" w:rsidP="007C1A3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Výnosy</w:t>
            </w:r>
          </w:p>
        </w:tc>
      </w:tr>
      <w:tr w:rsidR="007C1A38" w:rsidTr="007C1A38">
        <w:trPr>
          <w:trHeight w:val="258"/>
        </w:trPr>
        <w:tc>
          <w:tcPr>
            <w:tcW w:w="2303" w:type="dxa"/>
            <w:vAlign w:val="center"/>
          </w:tcPr>
          <w:p w:rsidR="007C1A38" w:rsidRPr="007C1A38" w:rsidRDefault="007C1A38" w:rsidP="007C1A38">
            <w:pPr>
              <w:outlineLvl w:val="0"/>
            </w:pPr>
            <w:r w:rsidRPr="007C1A38">
              <w:t>Účetnictví</w:t>
            </w:r>
          </w:p>
        </w:tc>
        <w:tc>
          <w:tcPr>
            <w:tcW w:w="2303" w:type="dxa"/>
            <w:vAlign w:val="center"/>
          </w:tcPr>
          <w:p w:rsidR="007C1A38" w:rsidRPr="007C1A38" w:rsidRDefault="007C1A38" w:rsidP="007C1A38">
            <w:pPr>
              <w:jc w:val="right"/>
              <w:outlineLvl w:val="0"/>
            </w:pPr>
            <w:r w:rsidRPr="007C1A38">
              <w:t>5 000 Kč</w:t>
            </w:r>
          </w:p>
        </w:tc>
        <w:tc>
          <w:tcPr>
            <w:tcW w:w="2303" w:type="dxa"/>
            <w:vAlign w:val="center"/>
          </w:tcPr>
          <w:p w:rsidR="007C1A38" w:rsidRPr="007C1A38" w:rsidRDefault="007C1A38" w:rsidP="007C1A38">
            <w:pPr>
              <w:outlineLvl w:val="0"/>
            </w:pPr>
            <w:r>
              <w:t>Úroky</w:t>
            </w:r>
          </w:p>
        </w:tc>
        <w:tc>
          <w:tcPr>
            <w:tcW w:w="2303" w:type="dxa"/>
            <w:vAlign w:val="center"/>
          </w:tcPr>
          <w:p w:rsidR="007C1A38" w:rsidRPr="007C1A38" w:rsidRDefault="007C1A38" w:rsidP="007C1A38">
            <w:pPr>
              <w:jc w:val="right"/>
              <w:outlineLvl w:val="0"/>
            </w:pPr>
            <w:r>
              <w:t>18,73 Kč</w:t>
            </w:r>
          </w:p>
        </w:tc>
      </w:tr>
      <w:tr w:rsidR="007C1A38" w:rsidTr="007C1A38">
        <w:trPr>
          <w:trHeight w:val="258"/>
        </w:trPr>
        <w:tc>
          <w:tcPr>
            <w:tcW w:w="2303" w:type="dxa"/>
            <w:vAlign w:val="center"/>
          </w:tcPr>
          <w:p w:rsidR="007C1A38" w:rsidRPr="007C1A38" w:rsidRDefault="007C1A38" w:rsidP="007C1A38">
            <w:pPr>
              <w:outlineLvl w:val="0"/>
            </w:pPr>
            <w:r>
              <w:t>Nákup sčítacího zařízení</w:t>
            </w:r>
          </w:p>
        </w:tc>
        <w:tc>
          <w:tcPr>
            <w:tcW w:w="2303" w:type="dxa"/>
            <w:vAlign w:val="center"/>
          </w:tcPr>
          <w:p w:rsidR="007C1A38" w:rsidRPr="007C1A38" w:rsidRDefault="007C1A38" w:rsidP="007C1A38">
            <w:pPr>
              <w:jc w:val="right"/>
              <w:outlineLvl w:val="0"/>
            </w:pPr>
            <w:r>
              <w:t>110 930 Kč</w:t>
            </w:r>
          </w:p>
        </w:tc>
        <w:tc>
          <w:tcPr>
            <w:tcW w:w="2303" w:type="dxa"/>
            <w:vMerge w:val="restart"/>
            <w:vAlign w:val="center"/>
          </w:tcPr>
          <w:p w:rsidR="007C1A38" w:rsidRPr="007C1A38" w:rsidRDefault="007C1A38" w:rsidP="007C1A38">
            <w:pPr>
              <w:outlineLvl w:val="0"/>
            </w:pPr>
            <w:r>
              <w:t>Členské příspěvky</w:t>
            </w:r>
          </w:p>
        </w:tc>
        <w:tc>
          <w:tcPr>
            <w:tcW w:w="2303" w:type="dxa"/>
            <w:vMerge w:val="restart"/>
            <w:vAlign w:val="center"/>
          </w:tcPr>
          <w:p w:rsidR="007C1A38" w:rsidRPr="007C1A38" w:rsidRDefault="007C1A38" w:rsidP="007C1A38">
            <w:pPr>
              <w:jc w:val="right"/>
              <w:outlineLvl w:val="0"/>
            </w:pPr>
            <w:r>
              <w:t>18 000 Kč</w:t>
            </w:r>
          </w:p>
        </w:tc>
      </w:tr>
      <w:tr w:rsidR="007C1A38" w:rsidTr="007C1A38">
        <w:trPr>
          <w:trHeight w:val="258"/>
        </w:trPr>
        <w:tc>
          <w:tcPr>
            <w:tcW w:w="2303" w:type="dxa"/>
            <w:vAlign w:val="center"/>
          </w:tcPr>
          <w:p w:rsidR="007C1A38" w:rsidRPr="007C1A38" w:rsidRDefault="007C1A38" w:rsidP="007C1A38">
            <w:pPr>
              <w:outlineLvl w:val="0"/>
            </w:pPr>
            <w:r>
              <w:t xml:space="preserve">Pronájem sálu na jednání Rady Sdružení </w:t>
            </w:r>
          </w:p>
        </w:tc>
        <w:tc>
          <w:tcPr>
            <w:tcW w:w="2303" w:type="dxa"/>
            <w:vAlign w:val="center"/>
          </w:tcPr>
          <w:p w:rsidR="007C1A38" w:rsidRPr="007C1A38" w:rsidRDefault="007C1A38" w:rsidP="007C1A38">
            <w:pPr>
              <w:jc w:val="right"/>
              <w:outlineLvl w:val="0"/>
            </w:pPr>
            <w:r>
              <w:t>2 006 Kč</w:t>
            </w:r>
          </w:p>
        </w:tc>
        <w:tc>
          <w:tcPr>
            <w:tcW w:w="2303" w:type="dxa"/>
            <w:vMerge/>
            <w:vAlign w:val="center"/>
          </w:tcPr>
          <w:p w:rsidR="007C1A38" w:rsidRPr="007C1A38" w:rsidRDefault="007C1A38" w:rsidP="007C1A38">
            <w:pPr>
              <w:outlineLvl w:val="0"/>
            </w:pPr>
          </w:p>
        </w:tc>
        <w:tc>
          <w:tcPr>
            <w:tcW w:w="2303" w:type="dxa"/>
            <w:vMerge/>
            <w:vAlign w:val="center"/>
          </w:tcPr>
          <w:p w:rsidR="007C1A38" w:rsidRPr="007C1A38" w:rsidRDefault="007C1A38" w:rsidP="007C1A38">
            <w:pPr>
              <w:jc w:val="right"/>
              <w:outlineLvl w:val="0"/>
            </w:pPr>
          </w:p>
        </w:tc>
      </w:tr>
      <w:tr w:rsidR="007C1A38" w:rsidTr="007C1A38">
        <w:tc>
          <w:tcPr>
            <w:tcW w:w="2303" w:type="dxa"/>
            <w:vAlign w:val="center"/>
          </w:tcPr>
          <w:p w:rsidR="007C1A38" w:rsidRDefault="007C1A38" w:rsidP="007C1A38">
            <w:pPr>
              <w:outlineLvl w:val="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303" w:type="dxa"/>
            <w:vAlign w:val="center"/>
          </w:tcPr>
          <w:p w:rsidR="007C1A38" w:rsidRDefault="007C1A38" w:rsidP="007C1A38">
            <w:pPr>
              <w:jc w:val="right"/>
              <w:outlineLvl w:val="0"/>
              <w:rPr>
                <w:b/>
              </w:rPr>
            </w:pPr>
            <w:r w:rsidRPr="00BD6E1A">
              <w:rPr>
                <w:b/>
              </w:rPr>
              <w:t>119 249, 54 Kč</w:t>
            </w:r>
          </w:p>
        </w:tc>
        <w:tc>
          <w:tcPr>
            <w:tcW w:w="2303" w:type="dxa"/>
            <w:vAlign w:val="center"/>
          </w:tcPr>
          <w:p w:rsidR="007C1A38" w:rsidRDefault="007C1A38" w:rsidP="007C1A38">
            <w:pPr>
              <w:outlineLvl w:val="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303" w:type="dxa"/>
            <w:vAlign w:val="center"/>
          </w:tcPr>
          <w:p w:rsidR="007C1A38" w:rsidRDefault="007C1A38" w:rsidP="007C1A38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18 018, 73 Kč</w:t>
            </w:r>
          </w:p>
        </w:tc>
      </w:tr>
    </w:tbl>
    <w:p w:rsidR="007C1A38" w:rsidRDefault="007C1A38" w:rsidP="00F56111">
      <w:pPr>
        <w:jc w:val="both"/>
        <w:outlineLvl w:val="0"/>
        <w:rPr>
          <w:b/>
        </w:rPr>
      </w:pPr>
    </w:p>
    <w:p w:rsidR="00BD6E1A" w:rsidRDefault="00BD6E1A" w:rsidP="00BD6E1A">
      <w:pPr>
        <w:rPr>
          <w:b/>
        </w:rPr>
      </w:pPr>
      <w:r w:rsidRPr="003A36B1">
        <w:rPr>
          <w:b/>
        </w:rPr>
        <w:t xml:space="preserve">Usnesení: Valná hromada Sdružení </w:t>
      </w:r>
      <w:r>
        <w:rPr>
          <w:b/>
        </w:rPr>
        <w:t>bere na vědomí zprávu o činnosti Sdružení a</w:t>
      </w:r>
      <w:r w:rsidRPr="003A36B1">
        <w:rPr>
          <w:b/>
        </w:rPr>
        <w:t xml:space="preserve"> </w:t>
      </w:r>
      <w:r>
        <w:rPr>
          <w:b/>
        </w:rPr>
        <w:t xml:space="preserve">   </w:t>
      </w:r>
    </w:p>
    <w:p w:rsidR="00BD6E1A" w:rsidRPr="003A36B1" w:rsidRDefault="004F396A" w:rsidP="00BD6E1A">
      <w:pPr>
        <w:rPr>
          <w:b/>
        </w:rPr>
      </w:pPr>
      <w:r>
        <w:rPr>
          <w:b/>
        </w:rPr>
        <w:t xml:space="preserve">                  </w:t>
      </w:r>
      <w:r w:rsidR="00BD6E1A">
        <w:rPr>
          <w:b/>
        </w:rPr>
        <w:t xml:space="preserve">výsledek hospodaření za rok </w:t>
      </w:r>
      <w:r w:rsidR="007843EB">
        <w:rPr>
          <w:b/>
        </w:rPr>
        <w:t>1-10/</w:t>
      </w:r>
      <w:r w:rsidR="00BD6E1A">
        <w:rPr>
          <w:b/>
        </w:rPr>
        <w:t>2015.</w:t>
      </w:r>
    </w:p>
    <w:p w:rsidR="00B9422A" w:rsidRDefault="00B9422A" w:rsidP="00F56111">
      <w:pPr>
        <w:jc w:val="both"/>
        <w:outlineLvl w:val="0"/>
      </w:pPr>
    </w:p>
    <w:p w:rsidR="007C1A38" w:rsidRDefault="00BD6E1A" w:rsidP="00F56111">
      <w:pPr>
        <w:jc w:val="both"/>
        <w:outlineLvl w:val="0"/>
      </w:pPr>
      <w:r>
        <w:t xml:space="preserve">     </w:t>
      </w:r>
    </w:p>
    <w:p w:rsidR="00BD6E1A" w:rsidRPr="00BD6E1A" w:rsidRDefault="00BD6E1A" w:rsidP="00BD6E1A">
      <w:pPr>
        <w:pStyle w:val="Odstavecseseznamem"/>
        <w:numPr>
          <w:ilvl w:val="0"/>
          <w:numId w:val="13"/>
        </w:numPr>
        <w:jc w:val="both"/>
        <w:outlineLvl w:val="0"/>
        <w:rPr>
          <w:b/>
          <w:u w:val="single"/>
        </w:rPr>
      </w:pPr>
      <w:r w:rsidRPr="00BD6E1A">
        <w:rPr>
          <w:b/>
          <w:u w:val="single"/>
        </w:rPr>
        <w:t>Návrh rozpočtu a výše členských příspěvků na rok 2016</w:t>
      </w:r>
    </w:p>
    <w:p w:rsidR="00CE7003" w:rsidRDefault="00CE7003" w:rsidP="00CE7003">
      <w:pPr>
        <w:jc w:val="both"/>
        <w:outlineLvl w:val="0"/>
      </w:pPr>
    </w:p>
    <w:p w:rsidR="00BD6E1A" w:rsidRDefault="00BD6E1A" w:rsidP="00CE7003">
      <w:pPr>
        <w:jc w:val="both"/>
        <w:outlineLvl w:val="0"/>
      </w:pPr>
    </w:p>
    <w:p w:rsidR="00BD6E1A" w:rsidRDefault="00BD6E1A" w:rsidP="00BD6E1A">
      <w:pPr>
        <w:rPr>
          <w:b/>
        </w:rPr>
      </w:pPr>
      <w:r w:rsidRPr="00504C7D">
        <w:rPr>
          <w:b/>
        </w:rPr>
        <w:t>Usnesení: Valná hromada Sdružení</w:t>
      </w:r>
      <w:r>
        <w:rPr>
          <w:b/>
        </w:rPr>
        <w:t xml:space="preserve"> schvaluje výši členského příspěvku 1 000 Kč na rok    </w:t>
      </w:r>
    </w:p>
    <w:p w:rsidR="00BD6E1A" w:rsidRDefault="00BD6E1A" w:rsidP="00BD6E1A">
      <w:r>
        <w:rPr>
          <w:b/>
        </w:rPr>
        <w:t xml:space="preserve">                  2016.</w:t>
      </w:r>
    </w:p>
    <w:p w:rsidR="00BD6E1A" w:rsidRPr="00C75A12" w:rsidRDefault="00BD6E1A" w:rsidP="00BD6E1A">
      <w:pPr>
        <w:rPr>
          <w:sz w:val="16"/>
          <w:szCs w:val="16"/>
        </w:rPr>
      </w:pPr>
    </w:p>
    <w:p w:rsidR="00BD6E1A" w:rsidRDefault="00BD6E1A" w:rsidP="00BD6E1A">
      <w:r>
        <w:t>Hlasování:</w:t>
      </w:r>
      <w:r>
        <w:tab/>
        <w:t xml:space="preserve">  PRO: 14 členů </w:t>
      </w:r>
      <w:r>
        <w:tab/>
        <w:t>ZDRŽEL SE:</w:t>
      </w:r>
      <w:r>
        <w:tab/>
        <w:t>0</w:t>
      </w:r>
      <w:r>
        <w:tab/>
        <w:t>PROTI: 0</w:t>
      </w:r>
    </w:p>
    <w:p w:rsidR="004F396A" w:rsidRDefault="004F396A" w:rsidP="00BD6E1A"/>
    <w:p w:rsidR="004F396A" w:rsidRDefault="004F396A" w:rsidP="00BD6E1A">
      <w:pPr>
        <w:rPr>
          <w:b/>
        </w:rPr>
      </w:pPr>
      <w:r w:rsidRPr="004F396A">
        <w:rPr>
          <w:b/>
        </w:rPr>
        <w:t>Rozpočet na rok 2016</w:t>
      </w:r>
    </w:p>
    <w:p w:rsidR="004F396A" w:rsidRPr="004F396A" w:rsidRDefault="004F396A" w:rsidP="00BD6E1A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F396A" w:rsidRPr="004F396A" w:rsidTr="004F396A">
        <w:tc>
          <w:tcPr>
            <w:tcW w:w="4606" w:type="dxa"/>
            <w:gridSpan w:val="2"/>
            <w:vAlign w:val="center"/>
          </w:tcPr>
          <w:p w:rsidR="004F396A" w:rsidRPr="004F396A" w:rsidRDefault="004F396A" w:rsidP="004F396A">
            <w:pPr>
              <w:jc w:val="center"/>
              <w:rPr>
                <w:b/>
              </w:rPr>
            </w:pPr>
            <w:r w:rsidRPr="004F396A">
              <w:rPr>
                <w:b/>
              </w:rPr>
              <w:t>Náklady</w:t>
            </w:r>
          </w:p>
        </w:tc>
        <w:tc>
          <w:tcPr>
            <w:tcW w:w="4606" w:type="dxa"/>
            <w:gridSpan w:val="2"/>
            <w:vAlign w:val="center"/>
          </w:tcPr>
          <w:p w:rsidR="004F396A" w:rsidRPr="004F396A" w:rsidRDefault="004F396A" w:rsidP="004F396A">
            <w:pPr>
              <w:jc w:val="center"/>
              <w:rPr>
                <w:b/>
              </w:rPr>
            </w:pPr>
            <w:r w:rsidRPr="004F396A">
              <w:rPr>
                <w:b/>
              </w:rPr>
              <w:t>Výnosy</w:t>
            </w:r>
          </w:p>
        </w:tc>
      </w:tr>
      <w:tr w:rsidR="004F396A" w:rsidTr="004F396A">
        <w:tc>
          <w:tcPr>
            <w:tcW w:w="2303" w:type="dxa"/>
            <w:vAlign w:val="center"/>
          </w:tcPr>
          <w:p w:rsidR="004F396A" w:rsidRDefault="004F396A" w:rsidP="004F396A">
            <w:r>
              <w:t>Služby banky</w:t>
            </w:r>
          </w:p>
        </w:tc>
        <w:tc>
          <w:tcPr>
            <w:tcW w:w="2303" w:type="dxa"/>
            <w:vAlign w:val="center"/>
          </w:tcPr>
          <w:p w:rsidR="004F396A" w:rsidRDefault="004F396A" w:rsidP="004F396A">
            <w:pPr>
              <w:jc w:val="right"/>
            </w:pPr>
            <w:r>
              <w:t>2 000 Kč</w:t>
            </w:r>
          </w:p>
        </w:tc>
        <w:tc>
          <w:tcPr>
            <w:tcW w:w="2303" w:type="dxa"/>
            <w:vMerge w:val="restart"/>
            <w:vAlign w:val="center"/>
          </w:tcPr>
          <w:p w:rsidR="004F396A" w:rsidRDefault="004F396A" w:rsidP="004F396A">
            <w:r>
              <w:t>Členské příspěvky</w:t>
            </w:r>
          </w:p>
        </w:tc>
        <w:tc>
          <w:tcPr>
            <w:tcW w:w="2303" w:type="dxa"/>
            <w:vMerge w:val="restart"/>
            <w:vAlign w:val="center"/>
          </w:tcPr>
          <w:p w:rsidR="004F396A" w:rsidRDefault="004F396A" w:rsidP="004F396A">
            <w:pPr>
              <w:jc w:val="right"/>
            </w:pPr>
            <w:r>
              <w:t>18 000 Kč</w:t>
            </w:r>
          </w:p>
        </w:tc>
      </w:tr>
      <w:tr w:rsidR="004F396A" w:rsidTr="004F396A">
        <w:tc>
          <w:tcPr>
            <w:tcW w:w="2303" w:type="dxa"/>
            <w:vAlign w:val="center"/>
          </w:tcPr>
          <w:p w:rsidR="004F396A" w:rsidRDefault="004F396A" w:rsidP="004F396A">
            <w:r>
              <w:t>Ostatní služby</w:t>
            </w:r>
          </w:p>
        </w:tc>
        <w:tc>
          <w:tcPr>
            <w:tcW w:w="2303" w:type="dxa"/>
            <w:vAlign w:val="center"/>
          </w:tcPr>
          <w:p w:rsidR="004F396A" w:rsidRDefault="004F396A" w:rsidP="004F396A">
            <w:pPr>
              <w:jc w:val="right"/>
            </w:pPr>
            <w:r>
              <w:t>10 000 Kč</w:t>
            </w:r>
          </w:p>
        </w:tc>
        <w:tc>
          <w:tcPr>
            <w:tcW w:w="2303" w:type="dxa"/>
            <w:vMerge/>
            <w:vAlign w:val="center"/>
          </w:tcPr>
          <w:p w:rsidR="004F396A" w:rsidRDefault="004F396A" w:rsidP="004F396A"/>
        </w:tc>
        <w:tc>
          <w:tcPr>
            <w:tcW w:w="2303" w:type="dxa"/>
            <w:vMerge/>
            <w:vAlign w:val="center"/>
          </w:tcPr>
          <w:p w:rsidR="004F396A" w:rsidRDefault="004F396A" w:rsidP="004F396A"/>
        </w:tc>
      </w:tr>
      <w:tr w:rsidR="004F396A" w:rsidRPr="004F396A" w:rsidTr="004F396A">
        <w:tc>
          <w:tcPr>
            <w:tcW w:w="2303" w:type="dxa"/>
            <w:vAlign w:val="center"/>
          </w:tcPr>
          <w:p w:rsidR="004F396A" w:rsidRPr="004F396A" w:rsidRDefault="004F396A" w:rsidP="004F396A">
            <w:pPr>
              <w:rPr>
                <w:b/>
              </w:rPr>
            </w:pPr>
            <w:r w:rsidRPr="004F396A">
              <w:rPr>
                <w:b/>
              </w:rPr>
              <w:t>Celkem</w:t>
            </w:r>
          </w:p>
        </w:tc>
        <w:tc>
          <w:tcPr>
            <w:tcW w:w="2303" w:type="dxa"/>
            <w:vAlign w:val="center"/>
          </w:tcPr>
          <w:p w:rsidR="004F396A" w:rsidRPr="004F396A" w:rsidRDefault="004F396A" w:rsidP="004F396A">
            <w:pPr>
              <w:jc w:val="right"/>
              <w:rPr>
                <w:b/>
              </w:rPr>
            </w:pPr>
            <w:r w:rsidRPr="004F396A">
              <w:rPr>
                <w:b/>
              </w:rPr>
              <w:t>12 000 Kč</w:t>
            </w:r>
          </w:p>
        </w:tc>
        <w:tc>
          <w:tcPr>
            <w:tcW w:w="2303" w:type="dxa"/>
            <w:vAlign w:val="center"/>
          </w:tcPr>
          <w:p w:rsidR="004F396A" w:rsidRPr="004F396A" w:rsidRDefault="004F396A" w:rsidP="004F396A">
            <w:pPr>
              <w:rPr>
                <w:b/>
              </w:rPr>
            </w:pPr>
            <w:r w:rsidRPr="004F396A">
              <w:rPr>
                <w:b/>
              </w:rPr>
              <w:t>Celkem</w:t>
            </w:r>
          </w:p>
        </w:tc>
        <w:tc>
          <w:tcPr>
            <w:tcW w:w="2303" w:type="dxa"/>
            <w:vAlign w:val="center"/>
          </w:tcPr>
          <w:p w:rsidR="004F396A" w:rsidRPr="004F396A" w:rsidRDefault="004F396A" w:rsidP="004F396A">
            <w:pPr>
              <w:jc w:val="right"/>
              <w:rPr>
                <w:b/>
              </w:rPr>
            </w:pPr>
            <w:r w:rsidRPr="004F396A">
              <w:rPr>
                <w:b/>
              </w:rPr>
              <w:t>18 000 Kč</w:t>
            </w:r>
          </w:p>
        </w:tc>
      </w:tr>
    </w:tbl>
    <w:p w:rsidR="004F396A" w:rsidRDefault="004F396A" w:rsidP="00BD6E1A"/>
    <w:p w:rsidR="004F396A" w:rsidRDefault="004F396A" w:rsidP="004F396A">
      <w:pPr>
        <w:jc w:val="both"/>
        <w:outlineLvl w:val="0"/>
      </w:pPr>
      <w:r>
        <w:t xml:space="preserve">Rozpočet prozatím nepočítá do účetnictví dotaci z Libereckého kraje, </w:t>
      </w:r>
      <w:r w:rsidR="00D25593">
        <w:t xml:space="preserve">která se </w:t>
      </w:r>
      <w:r>
        <w:t xml:space="preserve">bude řešit v průběhu roku 2016.  </w:t>
      </w:r>
    </w:p>
    <w:p w:rsidR="00BD6E1A" w:rsidRDefault="00BD6E1A" w:rsidP="00BD6E1A"/>
    <w:p w:rsidR="00BD6E1A" w:rsidRDefault="00BD6E1A" w:rsidP="00BD6E1A">
      <w:r w:rsidRPr="00504C7D">
        <w:rPr>
          <w:b/>
        </w:rPr>
        <w:t>Usnesení: Valná hromada Sdružení</w:t>
      </w:r>
      <w:r>
        <w:rPr>
          <w:b/>
        </w:rPr>
        <w:t xml:space="preserve"> schvaluje výši rozpočtu pro rok 2016.</w:t>
      </w:r>
    </w:p>
    <w:p w:rsidR="00BD6E1A" w:rsidRPr="00C75A12" w:rsidRDefault="00BD6E1A" w:rsidP="00BD6E1A">
      <w:pPr>
        <w:rPr>
          <w:sz w:val="16"/>
          <w:szCs w:val="16"/>
        </w:rPr>
      </w:pPr>
    </w:p>
    <w:p w:rsidR="00BD6E1A" w:rsidRDefault="00BD6E1A" w:rsidP="00BD6E1A">
      <w:r>
        <w:t>Hlasování:</w:t>
      </w:r>
      <w:r>
        <w:tab/>
        <w:t xml:space="preserve">  PRO: 14 členů </w:t>
      </w:r>
      <w:r>
        <w:tab/>
        <w:t>ZDRŽEL SE:</w:t>
      </w:r>
      <w:r>
        <w:tab/>
        <w:t>0</w:t>
      </w:r>
      <w:r>
        <w:tab/>
        <w:t>PROTI: 0</w:t>
      </w:r>
    </w:p>
    <w:p w:rsidR="0030160E" w:rsidRPr="00504C7D" w:rsidRDefault="0030160E" w:rsidP="00BD6E1A">
      <w:pPr>
        <w:rPr>
          <w:b/>
        </w:rPr>
      </w:pPr>
    </w:p>
    <w:p w:rsidR="00BD6E1A" w:rsidRPr="00504C7D" w:rsidRDefault="00BD6E1A" w:rsidP="00BD6E1A">
      <w:pPr>
        <w:rPr>
          <w:b/>
        </w:rPr>
      </w:pPr>
    </w:p>
    <w:p w:rsidR="0027001E" w:rsidRDefault="0027001E" w:rsidP="00402C72">
      <w:pPr>
        <w:pStyle w:val="Odstavecseseznamem"/>
        <w:numPr>
          <w:ilvl w:val="0"/>
          <w:numId w:val="13"/>
        </w:numPr>
        <w:jc w:val="both"/>
        <w:outlineLvl w:val="0"/>
        <w:rPr>
          <w:b/>
          <w:u w:val="single"/>
        </w:rPr>
      </w:pPr>
      <w:r w:rsidRPr="00402C72">
        <w:rPr>
          <w:b/>
          <w:u w:val="single"/>
        </w:rPr>
        <w:t>Návrhy projektových záměrů 2016+</w:t>
      </w:r>
    </w:p>
    <w:p w:rsidR="007A7C17" w:rsidRDefault="007A7C17" w:rsidP="007A7C17">
      <w:pPr>
        <w:pStyle w:val="Odstavecseseznamem"/>
        <w:jc w:val="both"/>
        <w:outlineLvl w:val="0"/>
        <w:rPr>
          <w:b/>
          <w:u w:val="single"/>
        </w:rPr>
      </w:pPr>
    </w:p>
    <w:p w:rsidR="00BF059B" w:rsidRDefault="007A7C17" w:rsidP="00195E6A">
      <w:pPr>
        <w:pStyle w:val="Odstavecseseznamem"/>
        <w:numPr>
          <w:ilvl w:val="0"/>
          <w:numId w:val="6"/>
        </w:numPr>
        <w:ind w:left="709"/>
        <w:jc w:val="both"/>
        <w:outlineLvl w:val="0"/>
      </w:pPr>
      <w:r>
        <w:t>Projektové záměry, které by chtěl Liberecký kraj realizovat</w:t>
      </w:r>
      <w:r w:rsidR="003F6583">
        <w:t>, v</w:t>
      </w:r>
      <w:r w:rsidR="00195E6A">
        <w:t>iz příloha zápisu (tabulka č. 1)</w:t>
      </w:r>
    </w:p>
    <w:p w:rsidR="0030160E" w:rsidRDefault="0030160E" w:rsidP="00195E6A">
      <w:pPr>
        <w:pStyle w:val="Odstavecseseznamem"/>
        <w:numPr>
          <w:ilvl w:val="0"/>
          <w:numId w:val="6"/>
        </w:numPr>
        <w:ind w:left="709"/>
        <w:jc w:val="both"/>
        <w:outlineLvl w:val="0"/>
      </w:pPr>
      <w:r>
        <w:t>Liberecký kraj předložil projektové záměry na programovací období 2016+ a chtěl by společně s regiony najít společnou cestu v těchto projektech</w:t>
      </w:r>
      <w:r w:rsidR="00D25593">
        <w:t>.</w:t>
      </w:r>
    </w:p>
    <w:p w:rsidR="0030160E" w:rsidRDefault="0030160E" w:rsidP="0030160E">
      <w:pPr>
        <w:jc w:val="both"/>
        <w:outlineLvl w:val="0"/>
      </w:pPr>
    </w:p>
    <w:p w:rsidR="0030160E" w:rsidRDefault="0030160E" w:rsidP="0030160E">
      <w:pPr>
        <w:jc w:val="both"/>
        <w:outlineLvl w:val="0"/>
      </w:pPr>
    </w:p>
    <w:p w:rsidR="0030160E" w:rsidRDefault="0030160E" w:rsidP="0030160E">
      <w:pPr>
        <w:jc w:val="both"/>
        <w:outlineLvl w:val="0"/>
      </w:pPr>
    </w:p>
    <w:p w:rsidR="00D25593" w:rsidRDefault="00D25593" w:rsidP="0030160E">
      <w:pPr>
        <w:jc w:val="both"/>
        <w:outlineLvl w:val="0"/>
      </w:pPr>
    </w:p>
    <w:p w:rsidR="0027001E" w:rsidRDefault="0027001E" w:rsidP="00B878E3">
      <w:pPr>
        <w:jc w:val="both"/>
        <w:rPr>
          <w:b/>
        </w:rPr>
      </w:pPr>
    </w:p>
    <w:p w:rsidR="00402C72" w:rsidRPr="00BE1007" w:rsidRDefault="00402C72" w:rsidP="00402C72">
      <w:pPr>
        <w:pStyle w:val="Odstavecseseznamem"/>
        <w:numPr>
          <w:ilvl w:val="0"/>
          <w:numId w:val="13"/>
        </w:numPr>
        <w:jc w:val="both"/>
        <w:outlineLvl w:val="0"/>
        <w:rPr>
          <w:b/>
          <w:u w:val="single"/>
        </w:rPr>
      </w:pPr>
      <w:r w:rsidRPr="00BE1007">
        <w:rPr>
          <w:b/>
          <w:u w:val="single"/>
        </w:rPr>
        <w:lastRenderedPageBreak/>
        <w:t>Aktuální informace z turistických regionů a oddělení cestovního ruchu Libereckého kraje</w:t>
      </w:r>
    </w:p>
    <w:p w:rsidR="0027001E" w:rsidRDefault="0027001E" w:rsidP="00B878E3">
      <w:pPr>
        <w:jc w:val="both"/>
        <w:rPr>
          <w:b/>
        </w:rPr>
      </w:pPr>
    </w:p>
    <w:p w:rsidR="0027001E" w:rsidRDefault="00402C72" w:rsidP="00B878E3">
      <w:pPr>
        <w:jc w:val="both"/>
        <w:rPr>
          <w:b/>
        </w:rPr>
      </w:pPr>
      <w:r>
        <w:rPr>
          <w:b/>
        </w:rPr>
        <w:t xml:space="preserve">Sdružení Jizerské hory – Turistický region Jizerské hory Liberecko, Jablonecko, Frýdlantsko a </w:t>
      </w:r>
      <w:proofErr w:type="spellStart"/>
      <w:r>
        <w:rPr>
          <w:b/>
        </w:rPr>
        <w:t>Tanvaldsko</w:t>
      </w:r>
      <w:proofErr w:type="spellEnd"/>
      <w:r w:rsidR="000D0A7F">
        <w:rPr>
          <w:b/>
        </w:rPr>
        <w:t xml:space="preserve"> (</w:t>
      </w:r>
      <w:r w:rsidR="00BF059B">
        <w:rPr>
          <w:b/>
        </w:rPr>
        <w:t>Daniel David)</w:t>
      </w:r>
    </w:p>
    <w:p w:rsidR="0027001E" w:rsidRDefault="0027001E" w:rsidP="00B878E3">
      <w:pPr>
        <w:jc w:val="both"/>
        <w:rPr>
          <w:b/>
        </w:rPr>
      </w:pPr>
    </w:p>
    <w:p w:rsidR="00642F2F" w:rsidRDefault="00402C72" w:rsidP="00642F2F">
      <w:pPr>
        <w:pStyle w:val="Odstavecseseznamem"/>
        <w:numPr>
          <w:ilvl w:val="0"/>
          <w:numId w:val="6"/>
        </w:numPr>
        <w:ind w:left="709"/>
        <w:jc w:val="both"/>
      </w:pPr>
      <w:r>
        <w:t>Proběhla Valná hromada Sdružení, Mgr</w:t>
      </w:r>
      <w:r w:rsidR="00642F2F">
        <w:t>. Daniel David zvolen předsedou</w:t>
      </w:r>
      <w:r>
        <w:t xml:space="preserve"> </w:t>
      </w:r>
    </w:p>
    <w:p w:rsidR="003F6583" w:rsidRDefault="00F24938" w:rsidP="00642F2F">
      <w:pPr>
        <w:pStyle w:val="Odstavecseseznamem"/>
        <w:numPr>
          <w:ilvl w:val="0"/>
          <w:numId w:val="6"/>
        </w:numPr>
        <w:ind w:left="709"/>
        <w:jc w:val="both"/>
      </w:pPr>
      <w:r w:rsidRPr="003F6583">
        <w:rPr>
          <w:b/>
        </w:rPr>
        <w:t>R</w:t>
      </w:r>
      <w:r w:rsidR="00402C72" w:rsidRPr="003F6583">
        <w:rPr>
          <w:b/>
        </w:rPr>
        <w:t>ok</w:t>
      </w:r>
      <w:r w:rsidRPr="003F6583">
        <w:rPr>
          <w:b/>
        </w:rPr>
        <w:t xml:space="preserve"> 2015</w:t>
      </w:r>
      <w:r w:rsidR="003F6583">
        <w:t>:</w:t>
      </w:r>
    </w:p>
    <w:p w:rsidR="00642F2F" w:rsidRDefault="003F6583" w:rsidP="003F6583">
      <w:pPr>
        <w:pStyle w:val="Odstavecseseznamem"/>
        <w:numPr>
          <w:ilvl w:val="0"/>
          <w:numId w:val="31"/>
        </w:numPr>
        <w:jc w:val="both"/>
      </w:pPr>
      <w:r>
        <w:t>Č</w:t>
      </w:r>
      <w:r w:rsidR="00402C72">
        <w:t>innost byla standartní účast na veletrzích, osobní účast</w:t>
      </w:r>
      <w:r w:rsidR="00434D0E">
        <w:t xml:space="preserve"> </w:t>
      </w:r>
      <w:proofErr w:type="spellStart"/>
      <w:r w:rsidR="00434D0E">
        <w:t>Holiday</w:t>
      </w:r>
      <w:proofErr w:type="spellEnd"/>
      <w:r w:rsidR="00434D0E">
        <w:t xml:space="preserve"> </w:t>
      </w:r>
      <w:proofErr w:type="spellStart"/>
      <w:r w:rsidR="00434D0E">
        <w:t>World</w:t>
      </w:r>
      <w:proofErr w:type="spellEnd"/>
      <w:r w:rsidR="00434D0E">
        <w:t xml:space="preserve"> a </w:t>
      </w:r>
      <w:proofErr w:type="spellStart"/>
      <w:r w:rsidR="00434D0E">
        <w:t>EuroregionTour</w:t>
      </w:r>
      <w:proofErr w:type="spellEnd"/>
      <w:r w:rsidR="00434D0E">
        <w:t xml:space="preserve"> </w:t>
      </w:r>
      <w:r w:rsidR="00402C72">
        <w:t xml:space="preserve">v Jablonci nad Nisou. Na ostatních </w:t>
      </w:r>
      <w:r w:rsidR="00642F2F">
        <w:t>veletrzích dodány materiály LK</w:t>
      </w:r>
      <w:r>
        <w:t xml:space="preserve"> nebo dalším turistickým regionům</w:t>
      </w:r>
      <w:r w:rsidR="00642F2F">
        <w:t>.</w:t>
      </w:r>
    </w:p>
    <w:p w:rsidR="00642F2F" w:rsidRDefault="00402C72" w:rsidP="003F6583">
      <w:pPr>
        <w:pStyle w:val="Odstavecseseznamem"/>
        <w:numPr>
          <w:ilvl w:val="0"/>
          <w:numId w:val="31"/>
        </w:numPr>
        <w:jc w:val="both"/>
      </w:pPr>
      <w:r>
        <w:t xml:space="preserve">Vydávání letních a zimních turistických novin, měsíční </w:t>
      </w:r>
      <w:proofErr w:type="spellStart"/>
      <w:r>
        <w:t>newsletter</w:t>
      </w:r>
      <w:proofErr w:type="spellEnd"/>
      <w:r>
        <w:t xml:space="preserve"> pouze elektr</w:t>
      </w:r>
      <w:r w:rsidR="00BE1007">
        <w:t>o</w:t>
      </w:r>
      <w:r>
        <w:t>n</w:t>
      </w:r>
      <w:r w:rsidR="00BE1007">
        <w:t>i</w:t>
      </w:r>
      <w:r>
        <w:t>cky</w:t>
      </w:r>
      <w:r w:rsidR="009F4CE2">
        <w:t xml:space="preserve"> k dispozici na Informačních centrech, koordinace informačních center a p</w:t>
      </w:r>
      <w:r>
        <w:t xml:space="preserve">lnění datového skladu. </w:t>
      </w:r>
      <w:r w:rsidR="009F4CE2">
        <w:t>Na základě smlouvy s Libereckým krajem i nákup fotografií a další.</w:t>
      </w:r>
    </w:p>
    <w:p w:rsidR="003F6583" w:rsidRDefault="009F4CE2" w:rsidP="00642F2F">
      <w:pPr>
        <w:pStyle w:val="Odstavecseseznamem"/>
        <w:numPr>
          <w:ilvl w:val="0"/>
          <w:numId w:val="6"/>
        </w:numPr>
        <w:ind w:left="709"/>
        <w:jc w:val="both"/>
      </w:pPr>
      <w:r>
        <w:t xml:space="preserve">Nejdůležitějším bodem na konci tohoto roku je vyřešení situace na rok 2016, v případě že </w:t>
      </w:r>
      <w:r w:rsidR="003F6583">
        <w:t xml:space="preserve">situace zůstane nadále stejná, budeme muset omezit režim fungování, tzn. pracovat na aktivitách, které jsou v udržitelnosti – jedno pracovní místo, mzda zaměstnance, turistické noviny. Dále pak plnění datového skladu, koordinace informačních center a měsíční elektronický </w:t>
      </w:r>
      <w:proofErr w:type="spellStart"/>
      <w:r w:rsidR="003F6583">
        <w:t>newsletter</w:t>
      </w:r>
      <w:proofErr w:type="spellEnd"/>
      <w:r w:rsidR="003F6583">
        <w:t xml:space="preserve">. </w:t>
      </w:r>
    </w:p>
    <w:p w:rsidR="00861956" w:rsidRDefault="00D25593" w:rsidP="00642F2F">
      <w:pPr>
        <w:pStyle w:val="Odstavecseseznamem"/>
        <w:numPr>
          <w:ilvl w:val="0"/>
          <w:numId w:val="6"/>
        </w:numPr>
        <w:ind w:left="709"/>
        <w:jc w:val="both"/>
      </w:pPr>
      <w:r>
        <w:t>Uskutečněno n</w:t>
      </w:r>
      <w:r w:rsidR="00861956">
        <w:t>ěkolik jednání na polské straně ohledně nového projektu do INTERREG 5a, ale nakonec polský partner odstoupil</w:t>
      </w:r>
    </w:p>
    <w:p w:rsidR="0027001E" w:rsidRDefault="009F4CE2" w:rsidP="00642F2F">
      <w:pPr>
        <w:pStyle w:val="Odstavecseseznamem"/>
        <w:numPr>
          <w:ilvl w:val="0"/>
          <w:numId w:val="6"/>
        </w:numPr>
        <w:ind w:left="709"/>
        <w:jc w:val="both"/>
      </w:pPr>
      <w:r>
        <w:t>Pokračuje hledání partnera na polské straně a dalších aktivit, které bychom si představovali</w:t>
      </w:r>
      <w:r w:rsidR="00D25593">
        <w:t xml:space="preserve"> zrealizovat</w:t>
      </w:r>
      <w:r>
        <w:t xml:space="preserve">. </w:t>
      </w:r>
    </w:p>
    <w:p w:rsidR="00642F2F" w:rsidRPr="00402C72" w:rsidRDefault="00642F2F" w:rsidP="00642F2F">
      <w:pPr>
        <w:pStyle w:val="Odstavecseseznamem"/>
        <w:numPr>
          <w:ilvl w:val="0"/>
          <w:numId w:val="6"/>
        </w:numPr>
        <w:ind w:left="709"/>
        <w:jc w:val="both"/>
      </w:pPr>
      <w:r>
        <w:t>Poděkování Lesy ČR za vytvoření nových cest a propojek</w:t>
      </w:r>
    </w:p>
    <w:p w:rsidR="0027001E" w:rsidRDefault="0027001E" w:rsidP="00B878E3">
      <w:pPr>
        <w:jc w:val="both"/>
        <w:rPr>
          <w:b/>
        </w:rPr>
      </w:pPr>
    </w:p>
    <w:p w:rsidR="0027001E" w:rsidRDefault="0027001E" w:rsidP="00B878E3">
      <w:pPr>
        <w:jc w:val="both"/>
        <w:rPr>
          <w:b/>
        </w:rPr>
      </w:pPr>
    </w:p>
    <w:p w:rsidR="0027001E" w:rsidRDefault="009F4CE2" w:rsidP="00B878E3">
      <w:pPr>
        <w:jc w:val="both"/>
        <w:rPr>
          <w:b/>
        </w:rPr>
      </w:pPr>
      <w:r>
        <w:rPr>
          <w:b/>
        </w:rPr>
        <w:t>Krkonoše – svazek měst a obcí (Kamila Hlinková)</w:t>
      </w:r>
    </w:p>
    <w:p w:rsidR="009F4CE2" w:rsidRDefault="009F4CE2" w:rsidP="00B878E3">
      <w:pPr>
        <w:jc w:val="both"/>
        <w:rPr>
          <w:b/>
        </w:rPr>
      </w:pPr>
    </w:p>
    <w:p w:rsidR="00F24938" w:rsidRDefault="009F4CE2" w:rsidP="00F24938">
      <w:pPr>
        <w:pStyle w:val="Odstavecseseznamem"/>
        <w:numPr>
          <w:ilvl w:val="0"/>
          <w:numId w:val="6"/>
        </w:numPr>
        <w:ind w:left="709"/>
        <w:jc w:val="both"/>
      </w:pPr>
      <w:r>
        <w:t xml:space="preserve">Svazek se v roce </w:t>
      </w:r>
      <w:r w:rsidRPr="00F24938">
        <w:rPr>
          <w:b/>
        </w:rPr>
        <w:t xml:space="preserve">2015 </w:t>
      </w:r>
      <w:r>
        <w:t xml:space="preserve">zabýval </w:t>
      </w:r>
      <w:proofErr w:type="spellStart"/>
      <w:r>
        <w:t>ce</w:t>
      </w:r>
      <w:r w:rsidR="00F24938">
        <w:t>lokrkonošskými</w:t>
      </w:r>
      <w:proofErr w:type="spellEnd"/>
      <w:r w:rsidR="00F24938">
        <w:t xml:space="preserve"> projekty:</w:t>
      </w:r>
    </w:p>
    <w:p w:rsidR="00BD732C" w:rsidRDefault="000D0A7F" w:rsidP="00F24938">
      <w:pPr>
        <w:pStyle w:val="Odstavecseseznamem"/>
        <w:numPr>
          <w:ilvl w:val="0"/>
          <w:numId w:val="29"/>
        </w:numPr>
        <w:jc w:val="both"/>
      </w:pPr>
      <w:r>
        <w:t xml:space="preserve">Krkonoše lyžařský a běžecký ráj (660 km úpravy běžeckých tratí), Krkonoše ze sedla kola, koordinace informačních center (v území 20), správa webu – </w:t>
      </w:r>
      <w:hyperlink r:id="rId10" w:history="1">
        <w:r w:rsidRPr="005D4634">
          <w:rPr>
            <w:rStyle w:val="Hypertextovodkaz"/>
          </w:rPr>
          <w:t>www.krkonose.eu</w:t>
        </w:r>
      </w:hyperlink>
      <w:r>
        <w:t xml:space="preserve">, </w:t>
      </w:r>
      <w:hyperlink r:id="rId11" w:history="1">
        <w:r w:rsidR="0019340B" w:rsidRPr="00F80F69">
          <w:rPr>
            <w:rStyle w:val="Hypertextovodkaz"/>
          </w:rPr>
          <w:t>www.pohadkove.krkonose.eu</w:t>
        </w:r>
      </w:hyperlink>
    </w:p>
    <w:p w:rsidR="00BD732C" w:rsidRDefault="00BD732C" w:rsidP="00BD732C">
      <w:pPr>
        <w:pStyle w:val="Odstavecseseznamem"/>
        <w:numPr>
          <w:ilvl w:val="0"/>
          <w:numId w:val="29"/>
        </w:numPr>
        <w:jc w:val="both"/>
      </w:pPr>
      <w:r>
        <w:t xml:space="preserve">Velký projekt z ROP – hodnocení jako mimořádně úspěšný postavený na kreslených postavičkách, obrovské množství aktivit. Vznikli nápady z území – IC, zapojení 100 soukromých subjektů. Razítkovací hry – méně exponovaná místa k návštěvě. </w:t>
      </w:r>
    </w:p>
    <w:p w:rsidR="00BD732C" w:rsidRDefault="00BD732C" w:rsidP="00BD732C">
      <w:pPr>
        <w:pStyle w:val="Odstavecseseznamem"/>
        <w:numPr>
          <w:ilvl w:val="0"/>
          <w:numId w:val="6"/>
        </w:numPr>
        <w:ind w:left="709"/>
        <w:jc w:val="both"/>
      </w:pPr>
      <w:r>
        <w:t>Ú</w:t>
      </w:r>
      <w:r w:rsidR="000D0A7F">
        <w:t xml:space="preserve">čast na 15 veletrzích cestovního ruchu. V roce 2016 redukce veletrhů na 8. Realizace kurzů polštiny. </w:t>
      </w:r>
    </w:p>
    <w:p w:rsidR="00BD732C" w:rsidRPr="00BD732C" w:rsidRDefault="000D0A7F" w:rsidP="000D0A7F">
      <w:pPr>
        <w:pStyle w:val="Odstavecseseznamem"/>
        <w:numPr>
          <w:ilvl w:val="0"/>
          <w:numId w:val="6"/>
        </w:numPr>
        <w:ind w:left="709"/>
        <w:jc w:val="both"/>
        <w:rPr>
          <w:b/>
        </w:rPr>
      </w:pPr>
      <w:proofErr w:type="spellStart"/>
      <w:r>
        <w:t>Celokrkonošská</w:t>
      </w:r>
      <w:proofErr w:type="spellEnd"/>
      <w:r>
        <w:t xml:space="preserve"> karta, existence lokálních karet, potřeba udělat nadstavbu, propojit stávající systémy a neohrozit je. Jeden česko-polský projekt – vydání krkonošské sezony, propagační materiály se zaměřením léto, cykloturistika a </w:t>
      </w:r>
      <w:proofErr w:type="spellStart"/>
      <w:r>
        <w:t>lázenství</w:t>
      </w:r>
      <w:proofErr w:type="spellEnd"/>
      <w:r>
        <w:t xml:space="preserve">, pivovarnictví, nákup stanu. </w:t>
      </w:r>
    </w:p>
    <w:p w:rsidR="000D0A7F" w:rsidRPr="00BD732C" w:rsidRDefault="000D0A7F" w:rsidP="000D0A7F">
      <w:pPr>
        <w:pStyle w:val="Odstavecseseznamem"/>
        <w:numPr>
          <w:ilvl w:val="0"/>
          <w:numId w:val="6"/>
        </w:numPr>
        <w:ind w:left="709"/>
        <w:jc w:val="both"/>
        <w:rPr>
          <w:b/>
        </w:rPr>
      </w:pPr>
      <w:r w:rsidRPr="00BD732C">
        <w:rPr>
          <w:b/>
        </w:rPr>
        <w:t>Rok 2016</w:t>
      </w:r>
      <w:r w:rsidR="00BD732C">
        <w:rPr>
          <w:b/>
        </w:rPr>
        <w:t xml:space="preserve"> -</w:t>
      </w:r>
      <w:r w:rsidR="00BD732C" w:rsidRPr="00BD732C">
        <w:t xml:space="preserve"> v</w:t>
      </w:r>
      <w:r w:rsidRPr="00BD732C">
        <w:t>elmi</w:t>
      </w:r>
      <w:r w:rsidRPr="000D0A7F">
        <w:t xml:space="preserve"> snížený rozpočet</w:t>
      </w:r>
      <w:r>
        <w:t xml:space="preserve"> i přesto udržení aktivit</w:t>
      </w:r>
      <w:r w:rsidR="00BD732C">
        <w:t>, a</w:t>
      </w:r>
      <w:r>
        <w:t xml:space="preserve">ktuálně </w:t>
      </w:r>
      <w:r w:rsidR="0019340B">
        <w:t>chceme vytvořit kartu hos</w:t>
      </w:r>
      <w:r>
        <w:t>ta a česko-polsk</w:t>
      </w:r>
      <w:r w:rsidR="0019340B">
        <w:t>ý</w:t>
      </w:r>
      <w:r>
        <w:t xml:space="preserve"> projekt </w:t>
      </w:r>
    </w:p>
    <w:p w:rsidR="0027001E" w:rsidRDefault="0027001E" w:rsidP="00B878E3">
      <w:pPr>
        <w:jc w:val="both"/>
        <w:rPr>
          <w:b/>
        </w:rPr>
      </w:pPr>
    </w:p>
    <w:p w:rsidR="000D0A7F" w:rsidRDefault="00392ADF" w:rsidP="00B878E3">
      <w:pPr>
        <w:jc w:val="both"/>
        <w:rPr>
          <w:b/>
        </w:rPr>
      </w:pPr>
      <w:r>
        <w:rPr>
          <w:b/>
        </w:rPr>
        <w:t>Sdružení Český ráj (Lucie Rakoušová)</w:t>
      </w:r>
    </w:p>
    <w:p w:rsidR="00392ADF" w:rsidRDefault="00392ADF" w:rsidP="00B878E3">
      <w:pPr>
        <w:jc w:val="both"/>
        <w:rPr>
          <w:b/>
        </w:rPr>
      </w:pPr>
    </w:p>
    <w:p w:rsidR="00392ADF" w:rsidRDefault="00392ADF" w:rsidP="0019340B">
      <w:pPr>
        <w:pStyle w:val="Odstavecseseznamem"/>
        <w:numPr>
          <w:ilvl w:val="0"/>
          <w:numId w:val="27"/>
        </w:numPr>
        <w:jc w:val="both"/>
      </w:pPr>
      <w:r>
        <w:t xml:space="preserve">odchod Jiřího Lukeše, nástup Aleše </w:t>
      </w:r>
      <w:proofErr w:type="spellStart"/>
      <w:r>
        <w:t>Hozdeckého</w:t>
      </w:r>
      <w:proofErr w:type="spellEnd"/>
      <w:r w:rsidR="0019340B">
        <w:t xml:space="preserve"> jako ředitele Sdružení Český ráj</w:t>
      </w:r>
    </w:p>
    <w:p w:rsidR="00392ADF" w:rsidRDefault="00392ADF" w:rsidP="00392ADF">
      <w:pPr>
        <w:pStyle w:val="Odstavecseseznamem"/>
        <w:numPr>
          <w:ilvl w:val="0"/>
          <w:numId w:val="27"/>
        </w:numPr>
        <w:jc w:val="both"/>
      </w:pPr>
      <w:r>
        <w:t>v září 2015 skončil ROP projekt, který pomohl s marketingem a financem</w:t>
      </w:r>
      <w:r w:rsidR="0019340B">
        <w:t>i</w:t>
      </w:r>
    </w:p>
    <w:p w:rsidR="0019340B" w:rsidRDefault="0019340B" w:rsidP="00392ADF">
      <w:pPr>
        <w:pStyle w:val="Odstavecseseznamem"/>
        <w:numPr>
          <w:ilvl w:val="0"/>
          <w:numId w:val="27"/>
        </w:numPr>
        <w:jc w:val="both"/>
      </w:pPr>
      <w:r>
        <w:lastRenderedPageBreak/>
        <w:t>rok</w:t>
      </w:r>
      <w:r w:rsidR="00392ADF">
        <w:t xml:space="preserve"> 2016</w:t>
      </w:r>
      <w:r>
        <w:t>:</w:t>
      </w:r>
    </w:p>
    <w:p w:rsidR="0019340B" w:rsidRDefault="0019340B" w:rsidP="0019340B">
      <w:pPr>
        <w:pStyle w:val="Odstavecseseznamem"/>
        <w:numPr>
          <w:ilvl w:val="0"/>
          <w:numId w:val="32"/>
        </w:numPr>
        <w:jc w:val="both"/>
      </w:pPr>
      <w:r>
        <w:t>z</w:t>
      </w:r>
      <w:r w:rsidR="00392ADF">
        <w:t>lepš</w:t>
      </w:r>
      <w:r>
        <w:t>it</w:t>
      </w:r>
      <w:r w:rsidR="00392ADF">
        <w:t xml:space="preserve"> komunikac</w:t>
      </w:r>
      <w:r>
        <w:t>i</w:t>
      </w:r>
      <w:r w:rsidR="00392ADF">
        <w:t xml:space="preserve"> s členy a zapojení více podnikatelských subjektů </w:t>
      </w:r>
    </w:p>
    <w:p w:rsidR="0019340B" w:rsidRDefault="0019340B" w:rsidP="0019340B">
      <w:pPr>
        <w:pStyle w:val="Odstavecseseznamem"/>
        <w:numPr>
          <w:ilvl w:val="0"/>
          <w:numId w:val="32"/>
        </w:numPr>
        <w:jc w:val="both"/>
      </w:pPr>
      <w:r>
        <w:t>plán na vytvoření karty hosta se zapojením více podnikatelských subjektů</w:t>
      </w:r>
    </w:p>
    <w:p w:rsidR="00392ADF" w:rsidRDefault="00392ADF" w:rsidP="0019340B">
      <w:pPr>
        <w:pStyle w:val="Odstavecseseznamem"/>
        <w:numPr>
          <w:ilvl w:val="0"/>
          <w:numId w:val="32"/>
        </w:numPr>
        <w:jc w:val="both"/>
      </w:pPr>
      <w:r>
        <w:t xml:space="preserve">přeshraniční projekty na </w:t>
      </w:r>
      <w:proofErr w:type="spellStart"/>
      <w:r>
        <w:t>GreenWay</w:t>
      </w:r>
      <w:proofErr w:type="spellEnd"/>
      <w:r>
        <w:t xml:space="preserve"> Jizera, která by měla pokračovat dál na území Středočeského kraje a Železného Brodu</w:t>
      </w:r>
    </w:p>
    <w:p w:rsidR="0019340B" w:rsidRDefault="0019340B" w:rsidP="0019340B">
      <w:pPr>
        <w:pStyle w:val="Odstavecseseznamem"/>
        <w:numPr>
          <w:ilvl w:val="0"/>
          <w:numId w:val="32"/>
        </w:numPr>
        <w:jc w:val="both"/>
      </w:pPr>
      <w:r>
        <w:t xml:space="preserve">Vytvoření </w:t>
      </w:r>
      <w:r w:rsidR="00773C3F">
        <w:t>marketing</w:t>
      </w:r>
      <w:r>
        <w:t>ového projektu,</w:t>
      </w:r>
      <w:r w:rsidR="00773C3F">
        <w:t xml:space="preserve"> </w:t>
      </w:r>
      <w:r>
        <w:t>pokud budou peníze ve Sdružení na předfinancování projektu Cíle 2 (cca 3 mil)</w:t>
      </w:r>
    </w:p>
    <w:p w:rsidR="00773C3F" w:rsidRDefault="00773C3F" w:rsidP="0019340B">
      <w:pPr>
        <w:pStyle w:val="Odstavecseseznamem"/>
        <w:numPr>
          <w:ilvl w:val="0"/>
          <w:numId w:val="32"/>
        </w:numPr>
        <w:jc w:val="both"/>
      </w:pPr>
      <w:r>
        <w:t>udržení ediční činnosti, katalog dovolená, TOP akce, turistické noviny (vlastní noviny města v Českém ráji – sjednocení pod jedny noviny</w:t>
      </w:r>
      <w:r w:rsidR="0019340B">
        <w:t xml:space="preserve"> Českého ráje</w:t>
      </w:r>
      <w:r>
        <w:t>)</w:t>
      </w:r>
    </w:p>
    <w:p w:rsidR="00773C3F" w:rsidRDefault="00773C3F" w:rsidP="00773C3F">
      <w:pPr>
        <w:jc w:val="both"/>
      </w:pPr>
    </w:p>
    <w:p w:rsidR="00773C3F" w:rsidRPr="00773C3F" w:rsidRDefault="00773C3F" w:rsidP="00773C3F">
      <w:pPr>
        <w:jc w:val="both"/>
        <w:rPr>
          <w:b/>
        </w:rPr>
      </w:pPr>
      <w:r w:rsidRPr="00773C3F">
        <w:rPr>
          <w:b/>
        </w:rPr>
        <w:t>Sdružení Českolipsko (Jan Stejskal)</w:t>
      </w:r>
    </w:p>
    <w:p w:rsidR="00773C3F" w:rsidRDefault="00773C3F" w:rsidP="00773C3F">
      <w:pPr>
        <w:jc w:val="both"/>
      </w:pPr>
    </w:p>
    <w:p w:rsidR="00773C3F" w:rsidRDefault="00773C3F" w:rsidP="00773C3F">
      <w:pPr>
        <w:pStyle w:val="Odstavecseseznamem"/>
        <w:numPr>
          <w:ilvl w:val="0"/>
          <w:numId w:val="27"/>
        </w:numPr>
        <w:jc w:val="both"/>
      </w:pPr>
      <w:r>
        <w:t>v tu</w:t>
      </w:r>
      <w:r w:rsidR="0019340B">
        <w:t>to chvíli existenční problémy, S</w:t>
      </w:r>
      <w:r>
        <w:t>právní rada se schází každý den</w:t>
      </w:r>
    </w:p>
    <w:p w:rsidR="00773C3F" w:rsidRDefault="0019340B" w:rsidP="00773C3F">
      <w:pPr>
        <w:pStyle w:val="Odstavecseseznamem"/>
        <w:numPr>
          <w:ilvl w:val="0"/>
          <w:numId w:val="27"/>
        </w:numPr>
        <w:jc w:val="both"/>
      </w:pPr>
      <w:r>
        <w:t>S</w:t>
      </w:r>
      <w:r w:rsidR="00773C3F">
        <w:t>právní rada požádala o zrušení půjčky od České Lípy</w:t>
      </w:r>
    </w:p>
    <w:p w:rsidR="00773C3F" w:rsidRDefault="00773C3F" w:rsidP="00773C3F">
      <w:pPr>
        <w:pStyle w:val="Odstavecseseznamem"/>
        <w:numPr>
          <w:ilvl w:val="0"/>
          <w:numId w:val="27"/>
        </w:numPr>
        <w:jc w:val="both"/>
      </w:pPr>
      <w:r>
        <w:t>čeká se na pokyn od Správní rady, zda se Sdružení Českolipsko bude účastnit velet</w:t>
      </w:r>
      <w:r w:rsidR="0019340B">
        <w:t>rhů a jestli půjde do insolvenčního řízení</w:t>
      </w:r>
    </w:p>
    <w:p w:rsidR="00773C3F" w:rsidRDefault="0019340B" w:rsidP="00773C3F">
      <w:pPr>
        <w:pStyle w:val="Odstavecseseznamem"/>
        <w:numPr>
          <w:ilvl w:val="0"/>
          <w:numId w:val="27"/>
        </w:numPr>
        <w:jc w:val="both"/>
      </w:pPr>
      <w:r>
        <w:t>možnost za</w:t>
      </w:r>
      <w:r w:rsidR="00773C3F">
        <w:t>pojení s</w:t>
      </w:r>
      <w:r>
        <w:t>e do velkého projektu do Cíle 2 s</w:t>
      </w:r>
      <w:r w:rsidR="00773C3F">
        <w:t> Lužic</w:t>
      </w:r>
      <w:r>
        <w:t xml:space="preserve">kými horami a </w:t>
      </w:r>
      <w:proofErr w:type="gramStart"/>
      <w:r>
        <w:t>Českým</w:t>
      </w:r>
      <w:proofErr w:type="gramEnd"/>
      <w:r>
        <w:t xml:space="preserve"> Švýcarském</w:t>
      </w:r>
    </w:p>
    <w:p w:rsidR="00773C3F" w:rsidRDefault="00773C3F" w:rsidP="00773C3F">
      <w:pPr>
        <w:pStyle w:val="Odstavecseseznamem"/>
        <w:jc w:val="both"/>
      </w:pPr>
    </w:p>
    <w:p w:rsidR="000D0A7F" w:rsidRDefault="00773C3F" w:rsidP="00B878E3">
      <w:pPr>
        <w:jc w:val="both"/>
        <w:rPr>
          <w:b/>
        </w:rPr>
      </w:pPr>
      <w:r>
        <w:rPr>
          <w:b/>
        </w:rPr>
        <w:t>Oddělení cestovního ruchu (Eva Hornová)</w:t>
      </w:r>
    </w:p>
    <w:p w:rsidR="00773C3F" w:rsidRDefault="00773C3F" w:rsidP="00B878E3">
      <w:pPr>
        <w:jc w:val="both"/>
      </w:pPr>
    </w:p>
    <w:p w:rsidR="00773C3F" w:rsidRDefault="00773C3F" w:rsidP="00773C3F">
      <w:pPr>
        <w:pStyle w:val="Odstavecseseznamem"/>
        <w:numPr>
          <w:ilvl w:val="0"/>
          <w:numId w:val="27"/>
        </w:numPr>
        <w:jc w:val="both"/>
      </w:pPr>
      <w:r>
        <w:t xml:space="preserve">na jaře </w:t>
      </w:r>
      <w:r w:rsidR="0019340B">
        <w:t>dokončen</w:t>
      </w:r>
      <w:r>
        <w:t xml:space="preserve"> velký projekt, který podával</w:t>
      </w:r>
      <w:r w:rsidR="0019340B">
        <w:t>o</w:t>
      </w:r>
      <w:r>
        <w:t xml:space="preserve"> Sdružení do Cíle 3 společně se Saským partnerem – vytvořila se mobilní aplikace (neustálá aktualizace a vylepšování)</w:t>
      </w:r>
    </w:p>
    <w:p w:rsidR="00773C3F" w:rsidRDefault="00773C3F" w:rsidP="00773C3F">
      <w:pPr>
        <w:pStyle w:val="Odstavecseseznamem"/>
        <w:numPr>
          <w:ilvl w:val="0"/>
          <w:numId w:val="27"/>
        </w:numPr>
        <w:jc w:val="both"/>
      </w:pPr>
      <w:r>
        <w:t xml:space="preserve">na podzim </w:t>
      </w:r>
      <w:r w:rsidR="0019340B">
        <w:t>dokončen</w:t>
      </w:r>
      <w:r>
        <w:t xml:space="preserve"> projekt Poznejte Liberecký kraj – společná prezentace Libereckého kraje a jeho turistických regionů (</w:t>
      </w:r>
      <w:r w:rsidR="00642F2F">
        <w:t>celkem 18 aktivit)</w:t>
      </w:r>
    </w:p>
    <w:p w:rsidR="00642F2F" w:rsidRDefault="00773C3F" w:rsidP="00642F2F">
      <w:pPr>
        <w:pStyle w:val="Odstavecseseznamem"/>
        <w:numPr>
          <w:ilvl w:val="0"/>
          <w:numId w:val="28"/>
        </w:numPr>
        <w:jc w:val="both"/>
      </w:pPr>
      <w:r>
        <w:t xml:space="preserve">rozvoj </w:t>
      </w:r>
      <w:r w:rsidR="00642F2F">
        <w:t>webu</w:t>
      </w:r>
      <w:r>
        <w:t xml:space="preserve"> </w:t>
      </w:r>
    </w:p>
    <w:p w:rsidR="00642F2F" w:rsidRDefault="00642F2F" w:rsidP="00642F2F">
      <w:pPr>
        <w:pStyle w:val="Odstavecseseznamem"/>
        <w:numPr>
          <w:ilvl w:val="0"/>
          <w:numId w:val="28"/>
        </w:numPr>
        <w:jc w:val="both"/>
      </w:pPr>
      <w:r>
        <w:t>dotisk letních map, trhaček hradů a zámků</w:t>
      </w:r>
      <w:r w:rsidR="00773C3F">
        <w:t xml:space="preserve"> </w:t>
      </w:r>
    </w:p>
    <w:p w:rsidR="00642F2F" w:rsidRDefault="00642F2F" w:rsidP="00642F2F">
      <w:pPr>
        <w:pStyle w:val="Odstavecseseznamem"/>
        <w:numPr>
          <w:ilvl w:val="0"/>
          <w:numId w:val="28"/>
        </w:numPr>
        <w:jc w:val="both"/>
      </w:pPr>
      <w:r>
        <w:t>image katalog</w:t>
      </w:r>
      <w:r w:rsidR="00773C3F">
        <w:t xml:space="preserve"> </w:t>
      </w:r>
    </w:p>
    <w:p w:rsidR="00642F2F" w:rsidRDefault="00642F2F" w:rsidP="00642F2F">
      <w:pPr>
        <w:pStyle w:val="Odstavecseseznamem"/>
        <w:numPr>
          <w:ilvl w:val="0"/>
          <w:numId w:val="28"/>
        </w:numPr>
        <w:jc w:val="both"/>
      </w:pPr>
      <w:r>
        <w:t xml:space="preserve">aplikace na </w:t>
      </w:r>
      <w:proofErr w:type="spellStart"/>
      <w:r>
        <w:t>Facebooku</w:t>
      </w:r>
      <w:proofErr w:type="spellEnd"/>
      <w:r>
        <w:t xml:space="preserve"> – pexeso a kvíz</w:t>
      </w:r>
      <w:r w:rsidR="00773C3F">
        <w:t xml:space="preserve"> </w:t>
      </w:r>
    </w:p>
    <w:p w:rsidR="00642F2F" w:rsidRDefault="00642F2F" w:rsidP="00642F2F">
      <w:pPr>
        <w:pStyle w:val="Odstavecseseznamem"/>
        <w:numPr>
          <w:ilvl w:val="0"/>
          <w:numId w:val="28"/>
        </w:numPr>
        <w:jc w:val="both"/>
      </w:pPr>
      <w:r>
        <w:t>překlady</w:t>
      </w:r>
      <w:r w:rsidR="00773C3F">
        <w:t xml:space="preserve"> </w:t>
      </w:r>
    </w:p>
    <w:p w:rsidR="00773C3F" w:rsidRDefault="00773C3F" w:rsidP="00642F2F">
      <w:pPr>
        <w:pStyle w:val="Odstavecseseznamem"/>
        <w:numPr>
          <w:ilvl w:val="0"/>
          <w:numId w:val="28"/>
        </w:numPr>
        <w:jc w:val="both"/>
      </w:pPr>
      <w:r>
        <w:t>bezbariérová turistika- zmapování 60 objektů</w:t>
      </w:r>
      <w:r w:rsidR="00642F2F">
        <w:t xml:space="preserve"> a tipy na výlety</w:t>
      </w:r>
    </w:p>
    <w:p w:rsidR="00642F2F" w:rsidRDefault="00642F2F" w:rsidP="00642F2F">
      <w:pPr>
        <w:pStyle w:val="Odstavecseseznamem"/>
        <w:numPr>
          <w:ilvl w:val="0"/>
          <w:numId w:val="28"/>
        </w:numPr>
        <w:jc w:val="both"/>
      </w:pPr>
      <w:r>
        <w:t>filmová turistika – tipy na výlet</w:t>
      </w:r>
    </w:p>
    <w:p w:rsidR="00773C3F" w:rsidRDefault="00773C3F" w:rsidP="00773C3F">
      <w:pPr>
        <w:pStyle w:val="Odstavecseseznamem"/>
        <w:numPr>
          <w:ilvl w:val="0"/>
          <w:numId w:val="27"/>
        </w:numPr>
        <w:jc w:val="both"/>
      </w:pPr>
      <w:r>
        <w:t>všechny výstupy jsou k</w:t>
      </w:r>
      <w:r w:rsidR="00642F2F">
        <w:t xml:space="preserve"> dispozici </w:t>
      </w:r>
      <w:r>
        <w:t xml:space="preserve">regionům i veřejnosti </w:t>
      </w:r>
    </w:p>
    <w:p w:rsidR="00642F2F" w:rsidRPr="00773C3F" w:rsidRDefault="00642F2F" w:rsidP="00773C3F">
      <w:pPr>
        <w:pStyle w:val="Odstavecseseznamem"/>
        <w:numPr>
          <w:ilvl w:val="0"/>
          <w:numId w:val="27"/>
        </w:numPr>
        <w:jc w:val="both"/>
      </w:pPr>
      <w:r>
        <w:t>odjeto několik veletrhů a prezentačních akcí, vyvrcholení Oslavy Ještědu 2015</w:t>
      </w:r>
    </w:p>
    <w:p w:rsidR="000D0A7F" w:rsidRDefault="000D0A7F" w:rsidP="00B878E3">
      <w:pPr>
        <w:jc w:val="both"/>
        <w:rPr>
          <w:b/>
        </w:rPr>
      </w:pPr>
    </w:p>
    <w:p w:rsidR="0019340B" w:rsidRDefault="0019340B" w:rsidP="00B878E3">
      <w:pPr>
        <w:jc w:val="both"/>
        <w:rPr>
          <w:b/>
        </w:rPr>
      </w:pPr>
    </w:p>
    <w:p w:rsidR="0019340B" w:rsidRDefault="0019340B" w:rsidP="00B878E3">
      <w:pPr>
        <w:jc w:val="both"/>
        <w:rPr>
          <w:b/>
        </w:rPr>
      </w:pPr>
    </w:p>
    <w:p w:rsidR="000D0A7F" w:rsidRPr="00642F2F" w:rsidRDefault="00642F2F" w:rsidP="00B878E3">
      <w:pPr>
        <w:jc w:val="both"/>
      </w:pPr>
      <w:r>
        <w:rPr>
          <w:b/>
        </w:rPr>
        <w:t xml:space="preserve">Lesy ČR (Ludvík </w:t>
      </w:r>
      <w:proofErr w:type="spellStart"/>
      <w:r>
        <w:rPr>
          <w:b/>
        </w:rPr>
        <w:t>Říčař</w:t>
      </w:r>
      <w:proofErr w:type="spellEnd"/>
      <w:r>
        <w:rPr>
          <w:b/>
        </w:rPr>
        <w:t>)</w:t>
      </w:r>
    </w:p>
    <w:p w:rsidR="00642F2F" w:rsidRDefault="00642F2F" w:rsidP="00B878E3">
      <w:pPr>
        <w:jc w:val="both"/>
        <w:rPr>
          <w:b/>
        </w:rPr>
      </w:pPr>
    </w:p>
    <w:p w:rsidR="00642F2F" w:rsidRPr="00642F2F" w:rsidRDefault="00264BC5" w:rsidP="00642F2F">
      <w:pPr>
        <w:pStyle w:val="Odstavecseseznamem"/>
        <w:numPr>
          <w:ilvl w:val="0"/>
          <w:numId w:val="27"/>
        </w:numPr>
        <w:jc w:val="both"/>
        <w:rPr>
          <w:b/>
        </w:rPr>
      </w:pPr>
      <w:r>
        <w:t xml:space="preserve">Lesy ČR jsou připraveny jednat </w:t>
      </w:r>
      <w:r w:rsidR="00434D0E">
        <w:t xml:space="preserve">o spolupráci i v </w:t>
      </w:r>
      <w:r>
        <w:t>Česk</w:t>
      </w:r>
      <w:r w:rsidR="00434D0E">
        <w:t>ém</w:t>
      </w:r>
      <w:r>
        <w:t xml:space="preserve"> ráj</w:t>
      </w:r>
      <w:r w:rsidR="00434D0E">
        <w:t>i</w:t>
      </w:r>
      <w:r>
        <w:t>, Českolipsk</w:t>
      </w:r>
      <w:r w:rsidR="00434D0E">
        <w:t>u a Krkonoších</w:t>
      </w:r>
    </w:p>
    <w:p w:rsidR="00642F2F" w:rsidRPr="0019340B" w:rsidRDefault="00264BC5" w:rsidP="00642F2F">
      <w:pPr>
        <w:pStyle w:val="Odstavecseseznamem"/>
        <w:numPr>
          <w:ilvl w:val="0"/>
          <w:numId w:val="27"/>
        </w:numPr>
        <w:jc w:val="both"/>
        <w:rPr>
          <w:b/>
        </w:rPr>
      </w:pPr>
      <w:r>
        <w:t xml:space="preserve">proznačení a úprava stezek v oblasti </w:t>
      </w:r>
      <w:proofErr w:type="spellStart"/>
      <w:r>
        <w:t>Hruboskalska</w:t>
      </w:r>
      <w:proofErr w:type="spellEnd"/>
    </w:p>
    <w:p w:rsidR="0019340B" w:rsidRPr="00642F2F" w:rsidRDefault="0019340B" w:rsidP="00642F2F">
      <w:pPr>
        <w:pStyle w:val="Odstavecseseznamem"/>
        <w:numPr>
          <w:ilvl w:val="0"/>
          <w:numId w:val="27"/>
        </w:numPr>
        <w:jc w:val="both"/>
        <w:rPr>
          <w:b/>
        </w:rPr>
      </w:pPr>
      <w:r>
        <w:t>možnost spolupráce na projektu Bezbariérová turistika společně s LK</w:t>
      </w:r>
    </w:p>
    <w:p w:rsidR="00642F2F" w:rsidRDefault="00642F2F" w:rsidP="00B878E3">
      <w:pPr>
        <w:jc w:val="both"/>
        <w:rPr>
          <w:b/>
        </w:rPr>
      </w:pPr>
    </w:p>
    <w:p w:rsidR="00642F2F" w:rsidRDefault="00642F2F" w:rsidP="00B878E3">
      <w:pPr>
        <w:jc w:val="both"/>
        <w:rPr>
          <w:b/>
        </w:rPr>
      </w:pPr>
      <w:r>
        <w:rPr>
          <w:b/>
        </w:rPr>
        <w:t>Technická univerzita Liberec (Jaroslav Demel)</w:t>
      </w:r>
    </w:p>
    <w:p w:rsidR="00642F2F" w:rsidRDefault="00642F2F" w:rsidP="00B878E3">
      <w:pPr>
        <w:jc w:val="both"/>
        <w:rPr>
          <w:b/>
        </w:rPr>
      </w:pPr>
    </w:p>
    <w:p w:rsidR="00642F2F" w:rsidRDefault="00642F2F" w:rsidP="00642F2F">
      <w:pPr>
        <w:pStyle w:val="Odstavecseseznamem"/>
        <w:numPr>
          <w:ilvl w:val="0"/>
          <w:numId w:val="27"/>
        </w:numPr>
        <w:jc w:val="both"/>
      </w:pPr>
      <w:r>
        <w:t>využití studentů v rámci odborných praxí (leden- květen)</w:t>
      </w:r>
    </w:p>
    <w:p w:rsidR="00642F2F" w:rsidRDefault="00642F2F" w:rsidP="00642F2F">
      <w:pPr>
        <w:pStyle w:val="Odstavecseseznamem"/>
        <w:numPr>
          <w:ilvl w:val="0"/>
          <w:numId w:val="27"/>
        </w:numPr>
        <w:jc w:val="both"/>
      </w:pPr>
      <w:r>
        <w:t>červen – září praxe studentů podnikové ekonomiky a ekonomiky managementu služeb</w:t>
      </w:r>
    </w:p>
    <w:p w:rsidR="00642F2F" w:rsidRDefault="00642F2F" w:rsidP="00642F2F">
      <w:pPr>
        <w:pStyle w:val="Odstavecseseznamem"/>
        <w:numPr>
          <w:ilvl w:val="0"/>
          <w:numId w:val="27"/>
        </w:numPr>
        <w:jc w:val="both"/>
      </w:pPr>
      <w:r>
        <w:lastRenderedPageBreak/>
        <w:t xml:space="preserve">založen </w:t>
      </w:r>
      <w:r w:rsidR="007A7C17">
        <w:t xml:space="preserve">Student Business Club – komunita mladých lidí, kteří chtějí podnikat </w:t>
      </w:r>
    </w:p>
    <w:p w:rsidR="007A7C17" w:rsidRDefault="007A7C17" w:rsidP="00642F2F">
      <w:pPr>
        <w:pStyle w:val="Odstavecseseznamem"/>
        <w:numPr>
          <w:ilvl w:val="0"/>
          <w:numId w:val="27"/>
        </w:numPr>
        <w:jc w:val="both"/>
      </w:pPr>
      <w:r>
        <w:t xml:space="preserve">nabídka příštího jednání </w:t>
      </w:r>
      <w:proofErr w:type="gramStart"/>
      <w:r>
        <w:t>na</w:t>
      </w:r>
      <w:proofErr w:type="gramEnd"/>
      <w:r>
        <w:t xml:space="preserve"> TUL </w:t>
      </w:r>
    </w:p>
    <w:p w:rsidR="00642F2F" w:rsidRDefault="00642F2F" w:rsidP="00642F2F">
      <w:pPr>
        <w:jc w:val="both"/>
      </w:pPr>
    </w:p>
    <w:p w:rsidR="007A7C17" w:rsidRDefault="007A7C17" w:rsidP="00642F2F">
      <w:pPr>
        <w:jc w:val="both"/>
      </w:pPr>
    </w:p>
    <w:p w:rsidR="00642F2F" w:rsidRDefault="007A7C17" w:rsidP="00642F2F">
      <w:pPr>
        <w:jc w:val="both"/>
        <w:rPr>
          <w:b/>
        </w:rPr>
      </w:pPr>
      <w:r w:rsidRPr="007A7C17">
        <w:rPr>
          <w:b/>
        </w:rPr>
        <w:t xml:space="preserve">VOŠMOA Jablonec nad Nisou (Helena </w:t>
      </w:r>
      <w:proofErr w:type="spellStart"/>
      <w:r w:rsidRPr="007A7C17">
        <w:rPr>
          <w:b/>
        </w:rPr>
        <w:t>Janegová</w:t>
      </w:r>
      <w:proofErr w:type="spellEnd"/>
      <w:r w:rsidRPr="007A7C17">
        <w:rPr>
          <w:b/>
        </w:rPr>
        <w:t>)</w:t>
      </w:r>
    </w:p>
    <w:p w:rsidR="007A7C17" w:rsidRPr="007A7C17" w:rsidRDefault="007A7C17" w:rsidP="00642F2F">
      <w:pPr>
        <w:jc w:val="both"/>
        <w:rPr>
          <w:b/>
        </w:rPr>
      </w:pPr>
    </w:p>
    <w:p w:rsidR="007A7C17" w:rsidRPr="00642F2F" w:rsidRDefault="007A7C17" w:rsidP="007A7C17">
      <w:pPr>
        <w:pStyle w:val="Odstavecseseznamem"/>
        <w:numPr>
          <w:ilvl w:val="0"/>
          <w:numId w:val="27"/>
        </w:numPr>
        <w:jc w:val="both"/>
      </w:pPr>
      <w:r>
        <w:t xml:space="preserve">nabídka </w:t>
      </w:r>
      <w:r w:rsidR="00434D0E">
        <w:t xml:space="preserve">na odborné praxe </w:t>
      </w:r>
      <w:r>
        <w:t>studentů VOŠ cestovního ruchu od 1. února 2016 na 6 týdnů</w:t>
      </w:r>
    </w:p>
    <w:p w:rsidR="007A7C17" w:rsidRDefault="007A7C17" w:rsidP="00B878E3">
      <w:pPr>
        <w:jc w:val="both"/>
        <w:rPr>
          <w:b/>
        </w:rPr>
      </w:pPr>
    </w:p>
    <w:p w:rsidR="007A7C17" w:rsidRDefault="007A7C17" w:rsidP="00B878E3">
      <w:pPr>
        <w:jc w:val="both"/>
        <w:rPr>
          <w:b/>
        </w:rPr>
      </w:pPr>
    </w:p>
    <w:p w:rsidR="00B878E3" w:rsidRDefault="00B878E3" w:rsidP="00B878E3">
      <w:pPr>
        <w:jc w:val="both"/>
        <w:rPr>
          <w:b/>
        </w:rPr>
      </w:pPr>
      <w:r w:rsidRPr="00B062D3">
        <w:rPr>
          <w:b/>
        </w:rPr>
        <w:t xml:space="preserve">Termín příštího jednání Rady Sdružení </w:t>
      </w:r>
      <w:r w:rsidR="00402C72">
        <w:rPr>
          <w:b/>
        </w:rPr>
        <w:t xml:space="preserve">20. 1. 2016 od 10h v budově H Technické univerzity v Liberci. </w:t>
      </w:r>
    </w:p>
    <w:p w:rsidR="00402C72" w:rsidRDefault="00402C72" w:rsidP="00B878E3">
      <w:pPr>
        <w:jc w:val="both"/>
        <w:rPr>
          <w:b/>
        </w:rPr>
      </w:pPr>
    </w:p>
    <w:p w:rsidR="00402C72" w:rsidRPr="00402C72" w:rsidRDefault="00402C72" w:rsidP="00B878E3">
      <w:pPr>
        <w:jc w:val="both"/>
      </w:pPr>
      <w:r>
        <w:t>Zapsala: Denisa Merenusová</w:t>
      </w:r>
    </w:p>
    <w:sectPr w:rsidR="00402C72" w:rsidRPr="00402C7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BC" w:rsidRDefault="005E53BC" w:rsidP="001753EA">
      <w:r>
        <w:separator/>
      </w:r>
    </w:p>
  </w:endnote>
  <w:endnote w:type="continuationSeparator" w:id="0">
    <w:p w:rsidR="005E53BC" w:rsidRDefault="005E53BC" w:rsidP="0017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938848"/>
      <w:docPartObj>
        <w:docPartGallery w:val="Page Numbers (Bottom of Page)"/>
        <w:docPartUnique/>
      </w:docPartObj>
    </w:sdtPr>
    <w:sdtEndPr/>
    <w:sdtContent>
      <w:p w:rsidR="00BE0132" w:rsidRDefault="00BE01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39">
          <w:rPr>
            <w:noProof/>
          </w:rPr>
          <w:t>1</w:t>
        </w:r>
        <w:r>
          <w:fldChar w:fldCharType="end"/>
        </w:r>
      </w:p>
    </w:sdtContent>
  </w:sdt>
  <w:p w:rsidR="00BE0132" w:rsidRDefault="00BE01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BC" w:rsidRDefault="005E53BC" w:rsidP="001753EA">
      <w:r>
        <w:separator/>
      </w:r>
    </w:p>
  </w:footnote>
  <w:footnote w:type="continuationSeparator" w:id="0">
    <w:p w:rsidR="005E53BC" w:rsidRDefault="005E53BC" w:rsidP="0017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474"/>
    <w:multiLevelType w:val="hybridMultilevel"/>
    <w:tmpl w:val="B56C7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925"/>
    <w:multiLevelType w:val="hybridMultilevel"/>
    <w:tmpl w:val="A6382E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E07D7C"/>
    <w:multiLevelType w:val="hybridMultilevel"/>
    <w:tmpl w:val="4B4C30E6"/>
    <w:lvl w:ilvl="0" w:tplc="C53643E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FA60EF6"/>
    <w:multiLevelType w:val="hybridMultilevel"/>
    <w:tmpl w:val="4F9EC47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5673317"/>
    <w:multiLevelType w:val="hybridMultilevel"/>
    <w:tmpl w:val="7012D94E"/>
    <w:lvl w:ilvl="0" w:tplc="C53643EC">
      <w:start w:val="2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16AF5DE6"/>
    <w:multiLevelType w:val="hybridMultilevel"/>
    <w:tmpl w:val="071AE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0639"/>
    <w:multiLevelType w:val="hybridMultilevel"/>
    <w:tmpl w:val="ED9AC332"/>
    <w:lvl w:ilvl="0" w:tplc="F844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A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A4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D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8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7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EF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E4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0B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C43033"/>
    <w:multiLevelType w:val="hybridMultilevel"/>
    <w:tmpl w:val="B6742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82747"/>
    <w:multiLevelType w:val="hybridMultilevel"/>
    <w:tmpl w:val="61A44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3CC2"/>
    <w:multiLevelType w:val="hybridMultilevel"/>
    <w:tmpl w:val="B6742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4AE"/>
    <w:multiLevelType w:val="hybridMultilevel"/>
    <w:tmpl w:val="592E9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56BAE"/>
    <w:multiLevelType w:val="hybridMultilevel"/>
    <w:tmpl w:val="91388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B1E77"/>
    <w:multiLevelType w:val="singleLevel"/>
    <w:tmpl w:val="EA4603E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CE87727"/>
    <w:multiLevelType w:val="hybridMultilevel"/>
    <w:tmpl w:val="A81003A6"/>
    <w:lvl w:ilvl="0" w:tplc="C53643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D1114"/>
    <w:multiLevelType w:val="hybridMultilevel"/>
    <w:tmpl w:val="DFB47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7DE7"/>
    <w:multiLevelType w:val="hybridMultilevel"/>
    <w:tmpl w:val="83DAC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906BD"/>
    <w:multiLevelType w:val="hybridMultilevel"/>
    <w:tmpl w:val="83DAC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63F6A"/>
    <w:multiLevelType w:val="hybridMultilevel"/>
    <w:tmpl w:val="33CCA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B45AC"/>
    <w:multiLevelType w:val="hybridMultilevel"/>
    <w:tmpl w:val="3F48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02325"/>
    <w:multiLevelType w:val="hybridMultilevel"/>
    <w:tmpl w:val="F606C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342A0"/>
    <w:multiLevelType w:val="hybridMultilevel"/>
    <w:tmpl w:val="882EC092"/>
    <w:lvl w:ilvl="0" w:tplc="1B7E1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85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B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8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A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EE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A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66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A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A1F5A74"/>
    <w:multiLevelType w:val="hybridMultilevel"/>
    <w:tmpl w:val="9B663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2613C"/>
    <w:multiLevelType w:val="hybridMultilevel"/>
    <w:tmpl w:val="F38E1D10"/>
    <w:lvl w:ilvl="0" w:tplc="75129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6C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06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4C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E7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CA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A6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EE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25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E253AB"/>
    <w:multiLevelType w:val="hybridMultilevel"/>
    <w:tmpl w:val="B6742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C4E6D"/>
    <w:multiLevelType w:val="hybridMultilevel"/>
    <w:tmpl w:val="C3BC9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F6484"/>
    <w:multiLevelType w:val="hybridMultilevel"/>
    <w:tmpl w:val="83DAC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72E17"/>
    <w:multiLevelType w:val="hybridMultilevel"/>
    <w:tmpl w:val="83DAC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45CCC"/>
    <w:multiLevelType w:val="hybridMultilevel"/>
    <w:tmpl w:val="B6742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B6BDA"/>
    <w:multiLevelType w:val="hybridMultilevel"/>
    <w:tmpl w:val="01F0958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AF02596"/>
    <w:multiLevelType w:val="hybridMultilevel"/>
    <w:tmpl w:val="3B102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231FA8"/>
    <w:multiLevelType w:val="hybridMultilevel"/>
    <w:tmpl w:val="B6742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13544"/>
    <w:multiLevelType w:val="hybridMultilevel"/>
    <w:tmpl w:val="693A3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41ECC"/>
    <w:multiLevelType w:val="hybridMultilevel"/>
    <w:tmpl w:val="83DAC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0"/>
  </w:num>
  <w:num w:numId="4">
    <w:abstractNumId w:val="23"/>
  </w:num>
  <w:num w:numId="5">
    <w:abstractNumId w:val="18"/>
  </w:num>
  <w:num w:numId="6">
    <w:abstractNumId w:val="2"/>
  </w:num>
  <w:num w:numId="7">
    <w:abstractNumId w:val="30"/>
  </w:num>
  <w:num w:numId="8">
    <w:abstractNumId w:val="7"/>
  </w:num>
  <w:num w:numId="9">
    <w:abstractNumId w:val="24"/>
  </w:num>
  <w:num w:numId="10">
    <w:abstractNumId w:val="17"/>
  </w:num>
  <w:num w:numId="11">
    <w:abstractNumId w:val="21"/>
  </w:num>
  <w:num w:numId="12">
    <w:abstractNumId w:val="15"/>
  </w:num>
  <w:num w:numId="13">
    <w:abstractNumId w:val="5"/>
  </w:num>
  <w:num w:numId="14">
    <w:abstractNumId w:val="22"/>
  </w:num>
  <w:num w:numId="15">
    <w:abstractNumId w:val="20"/>
  </w:num>
  <w:num w:numId="16">
    <w:abstractNumId w:val="6"/>
  </w:num>
  <w:num w:numId="17">
    <w:abstractNumId w:val="12"/>
    <w:lvlOverride w:ilvl="0">
      <w:startOverride w:val="1"/>
    </w:lvlOverride>
  </w:num>
  <w:num w:numId="18">
    <w:abstractNumId w:val="16"/>
  </w:num>
  <w:num w:numId="19">
    <w:abstractNumId w:val="11"/>
  </w:num>
  <w:num w:numId="20">
    <w:abstractNumId w:val="10"/>
  </w:num>
  <w:num w:numId="21">
    <w:abstractNumId w:val="26"/>
  </w:num>
  <w:num w:numId="22">
    <w:abstractNumId w:val="31"/>
  </w:num>
  <w:num w:numId="23">
    <w:abstractNumId w:val="25"/>
  </w:num>
  <w:num w:numId="24">
    <w:abstractNumId w:val="32"/>
  </w:num>
  <w:num w:numId="25">
    <w:abstractNumId w:val="4"/>
  </w:num>
  <w:num w:numId="26">
    <w:abstractNumId w:val="19"/>
  </w:num>
  <w:num w:numId="27">
    <w:abstractNumId w:val="13"/>
  </w:num>
  <w:num w:numId="28">
    <w:abstractNumId w:val="29"/>
  </w:num>
  <w:num w:numId="29">
    <w:abstractNumId w:val="1"/>
  </w:num>
  <w:num w:numId="30">
    <w:abstractNumId w:val="14"/>
  </w:num>
  <w:num w:numId="31">
    <w:abstractNumId w:val="3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11"/>
    <w:rsid w:val="00002606"/>
    <w:rsid w:val="00052CCA"/>
    <w:rsid w:val="00052E3A"/>
    <w:rsid w:val="000743A0"/>
    <w:rsid w:val="000A43C1"/>
    <w:rsid w:val="000A44B6"/>
    <w:rsid w:val="000C5A45"/>
    <w:rsid w:val="000D0A7F"/>
    <w:rsid w:val="001022A3"/>
    <w:rsid w:val="00102D0F"/>
    <w:rsid w:val="00105C8D"/>
    <w:rsid w:val="00121F7E"/>
    <w:rsid w:val="0014765A"/>
    <w:rsid w:val="001504F7"/>
    <w:rsid w:val="00153547"/>
    <w:rsid w:val="001753EA"/>
    <w:rsid w:val="00175D90"/>
    <w:rsid w:val="00182602"/>
    <w:rsid w:val="0019340B"/>
    <w:rsid w:val="00195E6A"/>
    <w:rsid w:val="001D58A9"/>
    <w:rsid w:val="001D72A7"/>
    <w:rsid w:val="00217602"/>
    <w:rsid w:val="0024633D"/>
    <w:rsid w:val="0026292F"/>
    <w:rsid w:val="00264BC5"/>
    <w:rsid w:val="0027001E"/>
    <w:rsid w:val="00274382"/>
    <w:rsid w:val="00290EAF"/>
    <w:rsid w:val="002A3159"/>
    <w:rsid w:val="002D7389"/>
    <w:rsid w:val="002F4598"/>
    <w:rsid w:val="0030160E"/>
    <w:rsid w:val="00301CEA"/>
    <w:rsid w:val="003113B2"/>
    <w:rsid w:val="00315BD9"/>
    <w:rsid w:val="00326EFB"/>
    <w:rsid w:val="00346D63"/>
    <w:rsid w:val="00391BCD"/>
    <w:rsid w:val="00392ADF"/>
    <w:rsid w:val="003A36B1"/>
    <w:rsid w:val="003C6E03"/>
    <w:rsid w:val="003D2BF3"/>
    <w:rsid w:val="003F6583"/>
    <w:rsid w:val="00402C72"/>
    <w:rsid w:val="004047E6"/>
    <w:rsid w:val="004348A1"/>
    <w:rsid w:val="00434D0E"/>
    <w:rsid w:val="004510C6"/>
    <w:rsid w:val="004610A2"/>
    <w:rsid w:val="0046637E"/>
    <w:rsid w:val="00466FB4"/>
    <w:rsid w:val="004A2E66"/>
    <w:rsid w:val="004A2EEF"/>
    <w:rsid w:val="004A52F7"/>
    <w:rsid w:val="004C3316"/>
    <w:rsid w:val="004C6145"/>
    <w:rsid w:val="004E78FC"/>
    <w:rsid w:val="004F396A"/>
    <w:rsid w:val="004F6993"/>
    <w:rsid w:val="00503538"/>
    <w:rsid w:val="00504C7D"/>
    <w:rsid w:val="00515CEE"/>
    <w:rsid w:val="005273A4"/>
    <w:rsid w:val="0053256E"/>
    <w:rsid w:val="00540EE6"/>
    <w:rsid w:val="00541FE3"/>
    <w:rsid w:val="0055446C"/>
    <w:rsid w:val="005A1A02"/>
    <w:rsid w:val="005C67FA"/>
    <w:rsid w:val="005D0F84"/>
    <w:rsid w:val="005E2643"/>
    <w:rsid w:val="005E53BC"/>
    <w:rsid w:val="005E5614"/>
    <w:rsid w:val="00642F2F"/>
    <w:rsid w:val="0065434D"/>
    <w:rsid w:val="00661C99"/>
    <w:rsid w:val="00664C09"/>
    <w:rsid w:val="006B4043"/>
    <w:rsid w:val="006F6867"/>
    <w:rsid w:val="00742CE9"/>
    <w:rsid w:val="007440F0"/>
    <w:rsid w:val="00747443"/>
    <w:rsid w:val="00773C3F"/>
    <w:rsid w:val="00775B3C"/>
    <w:rsid w:val="00782585"/>
    <w:rsid w:val="00782C5F"/>
    <w:rsid w:val="007843EB"/>
    <w:rsid w:val="00796BA1"/>
    <w:rsid w:val="007A7C17"/>
    <w:rsid w:val="007B5AE5"/>
    <w:rsid w:val="007C1A38"/>
    <w:rsid w:val="007D3441"/>
    <w:rsid w:val="00803CF7"/>
    <w:rsid w:val="008249F9"/>
    <w:rsid w:val="0084622C"/>
    <w:rsid w:val="00861956"/>
    <w:rsid w:val="008660D3"/>
    <w:rsid w:val="008A2714"/>
    <w:rsid w:val="008A6811"/>
    <w:rsid w:val="008C20ED"/>
    <w:rsid w:val="008C4E0F"/>
    <w:rsid w:val="008C7BBF"/>
    <w:rsid w:val="00902D95"/>
    <w:rsid w:val="009166BC"/>
    <w:rsid w:val="009277CB"/>
    <w:rsid w:val="00990AED"/>
    <w:rsid w:val="009B4612"/>
    <w:rsid w:val="009E4F9A"/>
    <w:rsid w:val="009F4CE2"/>
    <w:rsid w:val="00A76AD6"/>
    <w:rsid w:val="00A85B39"/>
    <w:rsid w:val="00AB47FD"/>
    <w:rsid w:val="00AF3051"/>
    <w:rsid w:val="00B0288C"/>
    <w:rsid w:val="00B062D3"/>
    <w:rsid w:val="00B26C5A"/>
    <w:rsid w:val="00B41A49"/>
    <w:rsid w:val="00B4672C"/>
    <w:rsid w:val="00B50AC1"/>
    <w:rsid w:val="00B52C69"/>
    <w:rsid w:val="00B61C85"/>
    <w:rsid w:val="00B7781B"/>
    <w:rsid w:val="00B878E3"/>
    <w:rsid w:val="00B9422A"/>
    <w:rsid w:val="00BD19B4"/>
    <w:rsid w:val="00BD4241"/>
    <w:rsid w:val="00BD6E1A"/>
    <w:rsid w:val="00BD732C"/>
    <w:rsid w:val="00BE0132"/>
    <w:rsid w:val="00BE1007"/>
    <w:rsid w:val="00BF01DE"/>
    <w:rsid w:val="00BF059B"/>
    <w:rsid w:val="00C60111"/>
    <w:rsid w:val="00C75A12"/>
    <w:rsid w:val="00CA4D0C"/>
    <w:rsid w:val="00CD5212"/>
    <w:rsid w:val="00CE4B53"/>
    <w:rsid w:val="00CE5227"/>
    <w:rsid w:val="00CE7003"/>
    <w:rsid w:val="00CF23E7"/>
    <w:rsid w:val="00CF5FE3"/>
    <w:rsid w:val="00D102F5"/>
    <w:rsid w:val="00D25593"/>
    <w:rsid w:val="00D41A74"/>
    <w:rsid w:val="00D55658"/>
    <w:rsid w:val="00DA7012"/>
    <w:rsid w:val="00DB10DB"/>
    <w:rsid w:val="00DD069F"/>
    <w:rsid w:val="00DE201D"/>
    <w:rsid w:val="00DE6D39"/>
    <w:rsid w:val="00DF7890"/>
    <w:rsid w:val="00E12110"/>
    <w:rsid w:val="00E13074"/>
    <w:rsid w:val="00E23CB9"/>
    <w:rsid w:val="00E24250"/>
    <w:rsid w:val="00E309AD"/>
    <w:rsid w:val="00E43ED1"/>
    <w:rsid w:val="00E45141"/>
    <w:rsid w:val="00E50D3F"/>
    <w:rsid w:val="00E859CE"/>
    <w:rsid w:val="00EB2F84"/>
    <w:rsid w:val="00EB3586"/>
    <w:rsid w:val="00ED6E0A"/>
    <w:rsid w:val="00ED7C7D"/>
    <w:rsid w:val="00EE294D"/>
    <w:rsid w:val="00EE5F5E"/>
    <w:rsid w:val="00EE7EAB"/>
    <w:rsid w:val="00F24938"/>
    <w:rsid w:val="00F24E08"/>
    <w:rsid w:val="00F449AE"/>
    <w:rsid w:val="00F51705"/>
    <w:rsid w:val="00F56111"/>
    <w:rsid w:val="00F64730"/>
    <w:rsid w:val="00F82B0A"/>
    <w:rsid w:val="00FA0CA6"/>
    <w:rsid w:val="00FE3BD4"/>
    <w:rsid w:val="00FE67CA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4E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606"/>
    <w:pPr>
      <w:ind w:left="720"/>
      <w:contextualSpacing/>
    </w:pPr>
  </w:style>
  <w:style w:type="paragraph" w:styleId="Zhlav">
    <w:name w:val="header"/>
    <w:basedOn w:val="Normln"/>
    <w:link w:val="ZhlavChar"/>
    <w:rsid w:val="00175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53E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5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EA"/>
    <w:rPr>
      <w:sz w:val="24"/>
      <w:szCs w:val="24"/>
    </w:rPr>
  </w:style>
  <w:style w:type="paragraph" w:styleId="Textbubliny">
    <w:name w:val="Balloon Text"/>
    <w:basedOn w:val="Normln"/>
    <w:link w:val="TextbublinyChar"/>
    <w:rsid w:val="005E2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264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9B4612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9B4612"/>
    <w:rPr>
      <w:b/>
      <w:sz w:val="24"/>
    </w:rPr>
  </w:style>
  <w:style w:type="character" w:styleId="Hypertextovodkaz">
    <w:name w:val="Hyperlink"/>
    <w:basedOn w:val="Standardnpsmoodstavce"/>
    <w:rsid w:val="000D0A7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B52C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52C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52C69"/>
  </w:style>
  <w:style w:type="paragraph" w:styleId="Pedmtkomente">
    <w:name w:val="annotation subject"/>
    <w:basedOn w:val="Textkomente"/>
    <w:next w:val="Textkomente"/>
    <w:link w:val="PedmtkomenteChar"/>
    <w:rsid w:val="00B52C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C69"/>
    <w:rPr>
      <w:b/>
      <w:bCs/>
    </w:rPr>
  </w:style>
  <w:style w:type="table" w:styleId="Mkatabulky">
    <w:name w:val="Table Grid"/>
    <w:basedOn w:val="Normlntabulka"/>
    <w:rsid w:val="00E4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4E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606"/>
    <w:pPr>
      <w:ind w:left="720"/>
      <w:contextualSpacing/>
    </w:pPr>
  </w:style>
  <w:style w:type="paragraph" w:styleId="Zhlav">
    <w:name w:val="header"/>
    <w:basedOn w:val="Normln"/>
    <w:link w:val="ZhlavChar"/>
    <w:rsid w:val="00175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53E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5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EA"/>
    <w:rPr>
      <w:sz w:val="24"/>
      <w:szCs w:val="24"/>
    </w:rPr>
  </w:style>
  <w:style w:type="paragraph" w:styleId="Textbubliny">
    <w:name w:val="Balloon Text"/>
    <w:basedOn w:val="Normln"/>
    <w:link w:val="TextbublinyChar"/>
    <w:rsid w:val="005E2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264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9B4612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9B4612"/>
    <w:rPr>
      <w:b/>
      <w:sz w:val="24"/>
    </w:rPr>
  </w:style>
  <w:style w:type="character" w:styleId="Hypertextovodkaz">
    <w:name w:val="Hyperlink"/>
    <w:basedOn w:val="Standardnpsmoodstavce"/>
    <w:rsid w:val="000D0A7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B52C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52C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52C69"/>
  </w:style>
  <w:style w:type="paragraph" w:styleId="Pedmtkomente">
    <w:name w:val="annotation subject"/>
    <w:basedOn w:val="Textkomente"/>
    <w:next w:val="Textkomente"/>
    <w:link w:val="PedmtkomenteChar"/>
    <w:rsid w:val="00B52C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C69"/>
    <w:rPr>
      <w:b/>
      <w:bCs/>
    </w:rPr>
  </w:style>
  <w:style w:type="table" w:styleId="Mkatabulky">
    <w:name w:val="Table Grid"/>
    <w:basedOn w:val="Normlntabulka"/>
    <w:rsid w:val="00E4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2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hadkove.krkonos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konos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6b.cz/q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A07A-3DB9-4268-AB38-4F8DE999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2249</Words>
  <Characters>13255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Tajcmanova Anna</dc:creator>
  <cp:lastModifiedBy>Denisa Merenusová</cp:lastModifiedBy>
  <cp:revision>33</cp:revision>
  <cp:lastPrinted>2015-12-08T07:35:00Z</cp:lastPrinted>
  <dcterms:created xsi:type="dcterms:W3CDTF">2012-12-10T08:45:00Z</dcterms:created>
  <dcterms:modified xsi:type="dcterms:W3CDTF">2015-12-11T09:45:00Z</dcterms:modified>
</cp:coreProperties>
</file>